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8" w:rsidRDefault="009265C8" w:rsidP="009C2E4F">
      <w:pPr>
        <w:pStyle w:val="a3"/>
        <w:spacing w:before="225" w:beforeAutospacing="0" w:after="225" w:afterAutospacing="0" w:line="300" w:lineRule="atLeast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Генеральному директор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ООО 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правляющая компания «Комфорт Плюс»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От гражданина __,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проживающего по адресу:__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контактный телефон__</w:t>
      </w:r>
    </w:p>
    <w:p w:rsidR="009265C8" w:rsidRDefault="009265C8" w:rsidP="009C2E4F">
      <w:pPr>
        <w:pStyle w:val="a3"/>
        <w:spacing w:before="225" w:beforeAutospacing="0" w:after="225" w:afterAutospacing="0" w:line="300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4"/>
          <w:rFonts w:ascii="Tahoma" w:hAnsi="Tahoma" w:cs="Tahoma"/>
          <w:color w:val="000000"/>
          <w:sz w:val="21"/>
          <w:szCs w:val="21"/>
        </w:rPr>
        <w:t> Жалоба на отсутствие горячей воды</w:t>
      </w:r>
      <w:bookmarkStart w:id="0" w:name="_GoBack"/>
      <w:bookmarkEnd w:id="0"/>
    </w:p>
    <w:p w:rsidR="009265C8" w:rsidRDefault="009265C8" w:rsidP="009C2E4F">
      <w:pPr>
        <w:pStyle w:val="a3"/>
        <w:spacing w:before="225" w:beforeAutospacing="0" w:after="225" w:afterAutospacing="0" w:line="30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  <w:t>Я,___, собственник трехкомнатной квартиры по адресу. Мной заключен договор на обслуживание дома и предоставление коммунальных и других услуг с ООО "Комфорт Плюс". Я своевременно и в полном объеме исполняю свои обязательства по этому договору - я регулярно и в срок вношу плату, установленную за коммунальные услуги, услуги по содержанию и ремонту дома. Однак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 ООО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"Комфорт Плюс" нарушает статью 4 Закона «О защите прав потребителей», и не исполняет своих обязательств по договору.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 xml:space="preserve">1 марта 2014 года в моей квартире пропала горячая вода. При этом никаких объявлений о том, что она будет отключена по причине ремонта, я не видел. Обратившись по телефону в управляющую компанию, я узнал, что горячей воды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нет по причине образования течи трубы в подвале нашего дома и ведутся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ремонтные работы. На мой закономерный вопрос о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том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когда будет устранена течь и появится горячая вода, мне сказали, что все починят в течение трех дней. Однако через три дня горячей воды по-прежнему не было, а поскольку наступили выходные, то по телефону в ООО "Комфорт Плюс" мне никто не ответил.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Дождавшись понедельника я пошел на прием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к инженеру в обслуживающую компанию, чтобы выяснить ситуацию. Инженер Иванов объяснил, что для устранения течи в подвале необходимо полностью заменить трубу. И что в соответствии с Правилами предоставления коммунальных услуг гражданам (утверждены Постановлением Правительства Российской Федерации от 23 мая 2006 г. N 307) и Гигиеническим требованиям к обеспечению безопасности систем горячего водоснабжения (СанПиН 2.1.4.2496-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09) 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такой ремонт может продолжаться до 30 дней.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По нормам пункта 6 Правил содержания общего имущества в многоквартирном доме (утверждены постановлением Правительства РФ от 13 августа 2006 г. N 491) в состав общего имущества включается вся внутридомовая система отопления и горячего водоснабжения, состоящая из труб, стояков, регулирующей и запорной арматуры, коллективных (общедомовых) приборов учета тепловой энергии, а также всех других приборов и элементов, расположенных в этих сетях.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По нормам пункта 2 статьи 162 Жилищного кодекса РФ согласно договора на управление многоквартирным домом управляющая организация обязана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управления многоквартирным домом деятельность по поручению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собственников помещений в многоквартирном доме, органов управления ТСЖ или органов управления ЖК или органов управления другого специализированного потребительского кооператива жильцов, в течение согласованного срока по обслуживанию за плату, определенную в договоре.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Таким образом, замена трубы горячего водоснабжения должна быть проведена силами и за счёт ООО "Комфорт плюс" в разумные сроки. Однако на 1 апреля 2014 года горячая вода в кранах нашего дома и моей квартиры так и не появилась. На мои вопросы и вопросы жильцов ООО "Комфорт плюс" отвечает, что труба для замены еще не куплена, потому что дешевых труб у поставщика нет, а на дорогую у компании нет средств.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На управляющую компанию законодательно возложена обязанность по надлежащему содержанию и ремонту общего имущества дома, поэтому, исходя из норм статьи 309 ГК РФ я считаю, что ООО "Комфорт плюс" должна нести ответственность за некачественное оказание услуги и произвести перерасчет платы за горячую воду, за весь период, в течение которого я не получал эту услугу.</w:t>
      </w:r>
      <w:proofErr w:type="gramEnd"/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На основании всего изложенного и в соответствии со статьей 29 Закона РФ «О защите прав потребителей», статьями 161,162 ЖК РФ и статьей 309 ГК РФ, а так же нормами Правилами предоставления коммунальных услуг гражданам прошу устранить в срок три дня, с момента получения настоящей жалобы, такие нарушения:</w:t>
      </w:r>
      <w:r>
        <w:rPr>
          <w:rFonts w:ascii="Tahoma" w:hAnsi="Tahoma" w:cs="Tahoma"/>
          <w:color w:val="000000"/>
          <w:sz w:val="21"/>
          <w:szCs w:val="21"/>
        </w:rPr>
        <w:br/>
        <w:t>- устранить течь в подвале дома, заменив там трубу с горячей водой;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br/>
        <w:t>- обеспечить снабжение горячей водой мою квартиру и другие квартиры нашего дома;</w:t>
      </w:r>
      <w:r>
        <w:rPr>
          <w:rFonts w:ascii="Tahoma" w:hAnsi="Tahoma" w:cs="Tahoma"/>
          <w:color w:val="000000"/>
          <w:sz w:val="21"/>
          <w:szCs w:val="21"/>
        </w:rPr>
        <w:br/>
        <w:t>- выполнить перерасчет стоимости услуги горячего водоснабжения за весь период его отсутствия.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В случае вашего отказа исполнить мои законные требования в добровольном порядке я, и другие жильцы дома, будем вынужден обратиться за своей защитой прав в суд, где в исковом заявлении буду требовать не только полного выполнения всех требований, но и возмещение причиненного мне морального и материального вреда. УК будет обязана, кроме того, выплатить мне неустойку в размере 3 % от стоимости оплаченных мной, но не оказанных услуг по подаче горячей воды, в соответствии со статьей 28, пункта 5 Закона РФ «О защите прав потребителей», полной компенсации морального вреда. Кроме того, за нарушение норм СанПиН 2.1.4.2496-09 может быть взыскан штраф в доход государства в размере 50% от цены иска.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Дата Подпись____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C8"/>
    <w:rsid w:val="0012373A"/>
    <w:rsid w:val="009265C8"/>
    <w:rsid w:val="009C2E4F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C8"/>
    <w:rPr>
      <w:b/>
      <w:bCs/>
    </w:rPr>
  </w:style>
  <w:style w:type="character" w:customStyle="1" w:styleId="apple-converted-space">
    <w:name w:val="apple-converted-space"/>
    <w:basedOn w:val="a0"/>
    <w:rsid w:val="00926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C8"/>
    <w:rPr>
      <w:b/>
      <w:bCs/>
    </w:rPr>
  </w:style>
  <w:style w:type="character" w:customStyle="1" w:styleId="apple-converted-space">
    <w:name w:val="apple-converted-space"/>
    <w:basedOn w:val="a0"/>
    <w:rsid w:val="0092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2017-02-05T10:09:00Z</dcterms:created>
  <dcterms:modified xsi:type="dcterms:W3CDTF">2017-02-05T10:09:00Z</dcterms:modified>
</cp:coreProperties>
</file>