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6E" w:rsidRDefault="0027196E" w:rsidP="0027196E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hd w:val="clear" w:color="auto" w:fill="FFFFFF"/>
        </w:rPr>
        <w:t>АКТ № 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 последствиях залива жилого/нежилого помещения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E85968" w:rsidRDefault="0027196E" w:rsidP="0027196E"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 адресу: 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«__» ____________ ____ г.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Комиссия в составе: 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(занимаемые должности)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составила Акт № __________ от «__» ____________ ____ г. о том, что ею была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обследована квартира № ______ по адресу 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предмет залива из вышерасположенной квартиры № ___ . Квартира расположена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__ этаже __- этажного дома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этаж, этажность дома)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____ года постройки,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состоит из ____ комнат.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день обследования комиссия установила: во время залива в квартире № ______ пострадали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объем причиненного ущерба с указанием поврежденных вещей)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результате обследования вышерасположенной квартиры № ________ выявлено: 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причину залива с указанием действия или бездействия причинителя вреда)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Были нарушены нормы технической эксплуатации зданий: 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(указать, какие именно нормы технической эксплуатации зданий и помещений нарушены)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Таким образом, причиной залива квартиры № ____ явилось 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причину залива)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Необходимо произвести ремонт силами: 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Описание объема причиненного ущерба: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>1. Комната _____ кв. м - 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Комната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Коридор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Кухня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Санузел_____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Ванная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Объем восстановительных работ: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Комната _____ кв. м - 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Комната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Коридор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Кухня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Санузел_____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Ванная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Причинитель вреда отказался от подписи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(запись делается в случае отсутствия причинителя вреда либо при его отказе подписывать данный Акт).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Акт № __________ от «__» ____________ ____ г. был составлен по наружному осмотру.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 этом присутствовала комиссия в составе: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Для подтверждения данного Акта были приглашены: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Причинитель вреда: ___________ ( ______________ 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Потерпевшая сторона: ___________( _______________)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М.П.</w:t>
      </w:r>
    </w:p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C1"/>
    <w:rsid w:val="0027196E"/>
    <w:rsid w:val="007343C1"/>
    <w:rsid w:val="00A37624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2017-03-07T10:03:00Z</dcterms:created>
  <dcterms:modified xsi:type="dcterms:W3CDTF">2017-03-07T10:03:00Z</dcterms:modified>
</cp:coreProperties>
</file>