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B6" w:rsidRPr="00B079B6" w:rsidRDefault="00B079B6" w:rsidP="00B079B6">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B079B6">
        <w:rPr>
          <w:rFonts w:ascii="Times New Roman" w:eastAsia="Times New Roman" w:hAnsi="Times New Roman" w:cs="Times New Roman"/>
          <w:b/>
          <w:bCs/>
          <w:sz w:val="20"/>
          <w:szCs w:val="20"/>
          <w:lang w:eastAsia="ru-RU"/>
        </w:rPr>
        <w:t>Статья 13.19.1. Нарушение порядка размещения информации в государственной информационной системе жилищно-коммунального хозяйства</w:t>
      </w:r>
    </w:p>
    <w:p w:rsidR="00B079B6" w:rsidRPr="00B079B6" w:rsidRDefault="00B079B6" w:rsidP="00B079B6">
      <w:pPr>
        <w:spacing w:after="0" w:line="240" w:lineRule="auto"/>
        <w:rPr>
          <w:rFonts w:ascii="Times New Roman" w:eastAsia="Times New Roman" w:hAnsi="Times New Roman" w:cs="Times New Roman"/>
          <w:sz w:val="24"/>
          <w:szCs w:val="24"/>
          <w:lang w:eastAsia="ru-RU"/>
        </w:rPr>
      </w:pPr>
      <w:hyperlink r:id="rId5" w:tooltip="Кодекс РФ об административных правонарушениях" w:history="1">
        <w:r w:rsidRPr="00B079B6">
          <w:rPr>
            <w:rFonts w:ascii="Times New Roman" w:eastAsia="Times New Roman" w:hAnsi="Times New Roman" w:cs="Times New Roman"/>
            <w:b/>
            <w:bCs/>
            <w:color w:val="707070"/>
            <w:sz w:val="20"/>
            <w:szCs w:val="20"/>
            <w:lang w:eastAsia="ru-RU"/>
          </w:rPr>
          <w:t>[Кодекс РФ об административных правонарушениях]</w:t>
        </w:r>
      </w:hyperlink>
      <w:r w:rsidRPr="00B079B6">
        <w:rPr>
          <w:rFonts w:ascii="Times New Roman" w:eastAsia="Times New Roman" w:hAnsi="Times New Roman" w:cs="Times New Roman"/>
          <w:sz w:val="24"/>
          <w:szCs w:val="24"/>
          <w:lang w:eastAsia="ru-RU"/>
        </w:rPr>
        <w:t> </w:t>
      </w:r>
      <w:hyperlink r:id="rId6" w:tooltip="Административные правонарушения в области связи и информации" w:history="1">
        <w:r w:rsidRPr="00B079B6">
          <w:rPr>
            <w:rFonts w:ascii="Times New Roman" w:eastAsia="Times New Roman" w:hAnsi="Times New Roman" w:cs="Times New Roman"/>
            <w:b/>
            <w:bCs/>
            <w:color w:val="707070"/>
            <w:sz w:val="20"/>
            <w:szCs w:val="20"/>
            <w:lang w:eastAsia="ru-RU"/>
          </w:rPr>
          <w:t>[Глава 13]</w:t>
        </w:r>
      </w:hyperlink>
      <w:r w:rsidRPr="00B079B6">
        <w:rPr>
          <w:rFonts w:ascii="Times New Roman" w:eastAsia="Times New Roman" w:hAnsi="Times New Roman" w:cs="Times New Roman"/>
          <w:sz w:val="24"/>
          <w:szCs w:val="24"/>
          <w:lang w:eastAsia="ru-RU"/>
        </w:rPr>
        <w:t> </w:t>
      </w:r>
      <w:hyperlink r:id="rId7" w:tooltip="Нарушение порядка размещения информации в государственной информационной системе жилищно-коммунального хозяйства" w:history="1">
        <w:r w:rsidRPr="00B079B6">
          <w:rPr>
            <w:rFonts w:ascii="Times New Roman" w:eastAsia="Times New Roman" w:hAnsi="Times New Roman" w:cs="Times New Roman"/>
            <w:b/>
            <w:bCs/>
            <w:color w:val="707070"/>
            <w:sz w:val="20"/>
            <w:szCs w:val="20"/>
            <w:lang w:eastAsia="ru-RU"/>
          </w:rPr>
          <w:t>[Статья 13.19.1]</w:t>
        </w:r>
      </w:hyperlink>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 xml:space="preserve">1. </w:t>
      </w:r>
      <w:proofErr w:type="spellStart"/>
      <w:proofErr w:type="gramStart"/>
      <w:r w:rsidRPr="00B079B6">
        <w:rPr>
          <w:rFonts w:ascii="Arial" w:eastAsia="Times New Roman" w:hAnsi="Arial" w:cs="Arial"/>
          <w:color w:val="000000"/>
          <w:sz w:val="20"/>
          <w:szCs w:val="20"/>
          <w:lang w:eastAsia="ru-RU"/>
        </w:rPr>
        <w:t>Неразмещение</w:t>
      </w:r>
      <w:proofErr w:type="spellEnd"/>
      <w:r w:rsidRPr="00B079B6">
        <w:rPr>
          <w:rFonts w:ascii="Arial" w:eastAsia="Times New Roman" w:hAnsi="Arial" w:cs="Arial"/>
          <w:color w:val="000000"/>
          <w:sz w:val="20"/>
          <w:szCs w:val="20"/>
          <w:lang w:eastAsia="ru-RU"/>
        </w:rPr>
        <w:t xml:space="preserve">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w:t>
      </w:r>
      <w:proofErr w:type="gramEnd"/>
      <w:r w:rsidRPr="00B079B6">
        <w:rPr>
          <w:rFonts w:ascii="Arial" w:eastAsia="Times New Roman" w:hAnsi="Arial" w:cs="Arial"/>
          <w:color w:val="000000"/>
          <w:sz w:val="20"/>
          <w:szCs w:val="20"/>
          <w:lang w:eastAsia="ru-RU"/>
        </w:rPr>
        <w:t xml:space="preserve"> </w:t>
      </w:r>
      <w:proofErr w:type="gramStart"/>
      <w:r w:rsidRPr="00B079B6">
        <w:rPr>
          <w:rFonts w:ascii="Arial" w:eastAsia="Times New Roman" w:hAnsi="Arial" w:cs="Arial"/>
          <w:color w:val="000000"/>
          <w:sz w:val="20"/>
          <w:szCs w:val="20"/>
          <w:lang w:eastAsia="ru-RU"/>
        </w:rPr>
        <w:t>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w:t>
      </w:r>
      <w:proofErr w:type="gramEnd"/>
      <w:r w:rsidRPr="00B079B6">
        <w:rPr>
          <w:rFonts w:ascii="Arial" w:eastAsia="Times New Roman" w:hAnsi="Arial" w:cs="Arial"/>
          <w:color w:val="000000"/>
          <w:sz w:val="20"/>
          <w:szCs w:val="20"/>
          <w:lang w:eastAsia="ru-RU"/>
        </w:rPr>
        <w:t xml:space="preserve">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влечет наложение административного штрафа на должностных лиц в размере тридцати тысяч рублей; на юридических лиц - двухсот тысяч рублей.</w:t>
      </w:r>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 xml:space="preserve">2. </w:t>
      </w:r>
      <w:proofErr w:type="gramStart"/>
      <w:r w:rsidRPr="00B079B6">
        <w:rPr>
          <w:rFonts w:ascii="Arial" w:eastAsia="Times New Roman" w:hAnsi="Arial" w:cs="Arial"/>
          <w:color w:val="000000"/>
          <w:sz w:val="20"/>
          <w:szCs w:val="20"/>
          <w:lang w:eastAsia="ru-RU"/>
        </w:rPr>
        <w:t>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roofErr w:type="gramEnd"/>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влечет наложение административного штрафа в размере двухсот тысяч рублей.</w:t>
      </w:r>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 xml:space="preserve">3. </w:t>
      </w:r>
      <w:proofErr w:type="gramStart"/>
      <w:r w:rsidRPr="00B079B6">
        <w:rPr>
          <w:rFonts w:ascii="Arial" w:eastAsia="Times New Roman" w:hAnsi="Arial" w:cs="Arial"/>
          <w:color w:val="000000"/>
          <w:sz w:val="20"/>
          <w:szCs w:val="20"/>
          <w:lang w:eastAsia="ru-RU"/>
        </w:rPr>
        <w:t>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roofErr w:type="gramEnd"/>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влечет наложение административного штрафа на должностных лиц в размере тридцати тысяч рублей; на юридических лиц - двухсот тысяч рублей.</w:t>
      </w:r>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 xml:space="preserve">4. Совершение административного правонарушения, предусмотренного частью 1 или 3 настоящей статьи, должностным лицом, ранее подвергнутым административному наказанию </w:t>
      </w:r>
      <w:proofErr w:type="gramStart"/>
      <w:r w:rsidRPr="00B079B6">
        <w:rPr>
          <w:rFonts w:ascii="Arial" w:eastAsia="Times New Roman" w:hAnsi="Arial" w:cs="Arial"/>
          <w:color w:val="000000"/>
          <w:sz w:val="20"/>
          <w:szCs w:val="20"/>
          <w:lang w:eastAsia="ru-RU"/>
        </w:rPr>
        <w:t>за</w:t>
      </w:r>
      <w:proofErr w:type="gramEnd"/>
      <w:r w:rsidRPr="00B079B6">
        <w:rPr>
          <w:rFonts w:ascii="Arial" w:eastAsia="Times New Roman" w:hAnsi="Arial" w:cs="Arial"/>
          <w:color w:val="000000"/>
          <w:sz w:val="20"/>
          <w:szCs w:val="20"/>
          <w:lang w:eastAsia="ru-RU"/>
        </w:rPr>
        <w:t xml:space="preserve"> аналогичное административное правонарушение, -</w:t>
      </w:r>
    </w:p>
    <w:p w:rsidR="00B079B6" w:rsidRPr="00B079B6" w:rsidRDefault="00B079B6" w:rsidP="00B079B6">
      <w:pPr>
        <w:shd w:val="clear" w:color="auto" w:fill="FFFFFF"/>
        <w:spacing w:before="240" w:after="240" w:line="240" w:lineRule="auto"/>
        <w:rPr>
          <w:rFonts w:ascii="Arial" w:eastAsia="Times New Roman" w:hAnsi="Arial" w:cs="Arial"/>
          <w:color w:val="000000"/>
          <w:sz w:val="20"/>
          <w:szCs w:val="20"/>
          <w:lang w:eastAsia="ru-RU"/>
        </w:rPr>
      </w:pPr>
      <w:r w:rsidRPr="00B079B6">
        <w:rPr>
          <w:rFonts w:ascii="Arial" w:eastAsia="Times New Roman" w:hAnsi="Arial" w:cs="Arial"/>
          <w:color w:val="000000"/>
          <w:sz w:val="20"/>
          <w:szCs w:val="20"/>
          <w:lang w:eastAsia="ru-RU"/>
        </w:rPr>
        <w:t>влечет дисквалификацию на срок от одного года до трех лет.</w:t>
      </w:r>
    </w:p>
    <w:p w:rsidR="007C7A39" w:rsidRDefault="007C7A39">
      <w:bookmarkStart w:id="0" w:name="_GoBack"/>
      <w:bookmarkEnd w:id="0"/>
    </w:p>
    <w:sectPr w:rsidR="007C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B6"/>
    <w:rsid w:val="007C7A39"/>
    <w:rsid w:val="00B0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79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9B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79B6"/>
    <w:rPr>
      <w:color w:val="0000FF"/>
      <w:u w:val="single"/>
    </w:rPr>
  </w:style>
  <w:style w:type="character" w:customStyle="1" w:styleId="apple-converted-space">
    <w:name w:val="apple-converted-space"/>
    <w:basedOn w:val="a0"/>
    <w:rsid w:val="00B079B6"/>
  </w:style>
  <w:style w:type="paragraph" w:styleId="a4">
    <w:name w:val="Normal (Web)"/>
    <w:basedOn w:val="a"/>
    <w:uiPriority w:val="99"/>
    <w:semiHidden/>
    <w:unhideWhenUsed/>
    <w:rsid w:val="00B079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79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9B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79B6"/>
    <w:rPr>
      <w:color w:val="0000FF"/>
      <w:u w:val="single"/>
    </w:rPr>
  </w:style>
  <w:style w:type="character" w:customStyle="1" w:styleId="apple-converted-space">
    <w:name w:val="apple-converted-space"/>
    <w:basedOn w:val="a0"/>
    <w:rsid w:val="00B079B6"/>
  </w:style>
  <w:style w:type="paragraph" w:styleId="a4">
    <w:name w:val="Normal (Web)"/>
    <w:basedOn w:val="a"/>
    <w:uiPriority w:val="99"/>
    <w:semiHidden/>
    <w:unhideWhenUsed/>
    <w:rsid w:val="00B079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19505">
      <w:bodyDiv w:val="1"/>
      <w:marLeft w:val="0"/>
      <w:marRight w:val="0"/>
      <w:marTop w:val="0"/>
      <w:marBottom w:val="0"/>
      <w:divBdr>
        <w:top w:val="none" w:sz="0" w:space="0" w:color="auto"/>
        <w:left w:val="none" w:sz="0" w:space="0" w:color="auto"/>
        <w:bottom w:val="none" w:sz="0" w:space="0" w:color="auto"/>
        <w:right w:val="none" w:sz="0" w:space="0" w:color="auto"/>
      </w:divBdr>
      <w:divsChild>
        <w:div w:id="1526166404">
          <w:marLeft w:val="0"/>
          <w:marRight w:val="0"/>
          <w:marTop w:val="0"/>
          <w:marBottom w:val="0"/>
          <w:divBdr>
            <w:top w:val="none" w:sz="0" w:space="0" w:color="auto"/>
            <w:left w:val="none" w:sz="0" w:space="0" w:color="auto"/>
            <w:bottom w:val="none" w:sz="0" w:space="0" w:color="auto"/>
            <w:right w:val="none" w:sz="0" w:space="0" w:color="auto"/>
          </w:divBdr>
        </w:div>
        <w:div w:id="124048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koap/13.1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koap/gl13/" TargetMode="External"/><Relationship Id="rId5" Type="http://schemas.openxmlformats.org/officeDocument/2006/relationships/hyperlink" Target="http://www.zakonrf.info/ko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2017-03-18T09:59:00Z</dcterms:created>
  <dcterms:modified xsi:type="dcterms:W3CDTF">2017-03-18T10:00:00Z</dcterms:modified>
</cp:coreProperties>
</file>