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0D" w:rsidRPr="00971D0D" w:rsidRDefault="00971D0D" w:rsidP="009C6A96">
      <w:pPr>
        <w:spacing w:after="0" w:line="240" w:lineRule="atLeast"/>
        <w:jc w:val="right"/>
        <w:textAlignment w:val="baseline"/>
        <w:outlineLvl w:val="1"/>
        <w:rPr>
          <w:rFonts w:ascii="Tahoma" w:eastAsia="Times New Roman" w:hAnsi="Tahoma" w:cs="Tahoma"/>
          <w:b/>
          <w:bCs/>
          <w:color w:val="090909"/>
          <w:sz w:val="24"/>
          <w:szCs w:val="24"/>
          <w:lang w:eastAsia="ru-RU"/>
        </w:rPr>
      </w:pPr>
      <w:bookmarkStart w:id="0" w:name="_GoBack"/>
      <w:bookmarkEnd w:id="0"/>
      <w:r w:rsidRPr="00971D0D">
        <w:rPr>
          <w:rFonts w:ascii="Tahoma" w:eastAsia="Times New Roman" w:hAnsi="Tahoma" w:cs="Tahoma"/>
          <w:b/>
          <w:bCs/>
          <w:i/>
          <w:iCs/>
          <w:color w:val="090909"/>
          <w:sz w:val="24"/>
          <w:szCs w:val="24"/>
          <w:lang w:eastAsia="ru-RU"/>
        </w:rPr>
        <w:t>Начальнику ООО «ЖилРемСтрой-1»</w:t>
      </w:r>
    </w:p>
    <w:p w:rsidR="00971D0D" w:rsidRPr="00971D0D" w:rsidRDefault="00971D0D" w:rsidP="009C6A96">
      <w:pPr>
        <w:spacing w:before="100" w:beforeAutospacing="1" w:after="100" w:afterAutospacing="1" w:line="345" w:lineRule="atLeast"/>
        <w:jc w:val="righ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от жильцов подъезда №3, дома №</w:t>
      </w:r>
    </w:p>
    <w:p w:rsidR="00971D0D" w:rsidRPr="00971D0D" w:rsidRDefault="00971D0D" w:rsidP="009C6A96">
      <w:pPr>
        <w:spacing w:before="100" w:beforeAutospacing="1" w:after="100" w:afterAutospacing="1" w:line="345" w:lineRule="atLeast"/>
        <w:jc w:val="righ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по улице  </w:t>
      </w:r>
    </w:p>
    <w:p w:rsidR="00971D0D" w:rsidRPr="00971D0D" w:rsidRDefault="00971D0D" w:rsidP="009C6A96">
      <w:pPr>
        <w:spacing w:before="100" w:beforeAutospacing="1" w:after="100" w:afterAutospacing="1" w:line="345" w:lineRule="atLeast"/>
        <w:jc w:val="center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ЗАЯВЛЕНИЕ НА РЕМОНТ ПОДЪЕЗДА.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  В доме № ---- по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улице  -------- косметический ремонт 3 подъезда  не производился со дня постройки дома. Подъезд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в аварийном состоянии: испорчены ступени (проступи)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на лестнице при входе в подъезд и первом этаже, сломаны почтовые ящики, входные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двери не утеплены, из-за этого  на стенах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подъезда имеется плесень и грязь, стены не покрашены, на потолке отсутствует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побелка, напольныя плитка выщерблена, место за лифтом на первом этаже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превратилось в общественный туалет, отсутствует освещение между лестничными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клетками.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 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В соответствии с жилищным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кодексом управляющая компания обязана обслуживать дом и производить необходимый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ремонт. Периодичность ремонта подъездов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регламентируется положениями п. 3.2.9. Постановления Госстроя от 27.09.2003г.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за N 170 "Правила и нормы технической эксплуатации жилищного фонда",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где говорится о трех или пяти годах (в зависимости от износа и класса здания).</w:t>
      </w:r>
    </w:p>
    <w:p w:rsidR="00971D0D" w:rsidRPr="00971D0D" w:rsidRDefault="00971D0D" w:rsidP="00971D0D">
      <w:pPr>
        <w:spacing w:after="0" w:line="24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090909"/>
          <w:sz w:val="24"/>
          <w:szCs w:val="24"/>
          <w:lang w:eastAsia="ru-RU"/>
        </w:rPr>
      </w:pPr>
      <w:r w:rsidRPr="00971D0D">
        <w:rPr>
          <w:rFonts w:ascii="Tahoma" w:eastAsia="Times New Roman" w:hAnsi="Tahoma" w:cs="Tahoma"/>
          <w:b/>
          <w:bCs/>
          <w:i/>
          <w:iCs/>
          <w:color w:val="090909"/>
          <w:sz w:val="24"/>
          <w:szCs w:val="24"/>
          <w:lang w:eastAsia="ru-RU"/>
        </w:rPr>
        <w:t>  Ненадлежащая техническая эксплуатация</w:t>
      </w:r>
      <w:r w:rsidRPr="00971D0D">
        <w:rPr>
          <w:rFonts w:ascii="Tahoma" w:eastAsia="Times New Roman" w:hAnsi="Tahoma" w:cs="Tahoma"/>
          <w:b/>
          <w:bCs/>
          <w:i/>
          <w:iCs/>
          <w:color w:val="090909"/>
          <w:sz w:val="24"/>
          <w:szCs w:val="24"/>
          <w:lang w:eastAsia="ru-RU"/>
        </w:rPr>
        <w:br/>
        <w:t>дома и бездействие должностных лиц ЖЭУ нарушают «Правила и нормы технической</w:t>
      </w:r>
      <w:r w:rsidRPr="00971D0D">
        <w:rPr>
          <w:rFonts w:ascii="Tahoma" w:eastAsia="Times New Roman" w:hAnsi="Tahoma" w:cs="Tahoma"/>
          <w:b/>
          <w:bCs/>
          <w:i/>
          <w:iCs/>
          <w:color w:val="090909"/>
          <w:sz w:val="24"/>
          <w:szCs w:val="24"/>
          <w:lang w:eastAsia="ru-RU"/>
        </w:rPr>
        <w:br/>
        <w:t>эксплуатации жилищного фонда» и ведут к ускоренному физическому износу, а также</w:t>
      </w:r>
      <w:r w:rsidRPr="00971D0D">
        <w:rPr>
          <w:rFonts w:ascii="Tahoma" w:eastAsia="Times New Roman" w:hAnsi="Tahoma" w:cs="Tahoma"/>
          <w:b/>
          <w:bCs/>
          <w:i/>
          <w:iCs/>
          <w:color w:val="090909"/>
          <w:sz w:val="24"/>
          <w:szCs w:val="24"/>
          <w:lang w:eastAsia="ru-RU"/>
        </w:rPr>
        <w:br/>
        <w:t>создают повышенную угрозу для здоровья жильцов.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  В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связи с этим, просим Вас выполнить: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-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размывку, шпатлевку и покраску стен стен;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-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побелку потолков;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lastRenderedPageBreak/>
        <w:t>-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окраску перил;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-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утепление входных дверей;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-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замену или исправление напольного покрытия;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-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ремонт ступеней на лестнице при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входе в подъезд и первом этаже;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-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отгородить место за лифтом на первом этаже;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-  возобновить освещение между лестничными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клетками.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-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заменить почтовые ящики;</w:t>
      </w:r>
    </w:p>
    <w:p w:rsidR="00971D0D" w:rsidRPr="00971D0D" w:rsidRDefault="00971D0D" w:rsidP="00971D0D">
      <w:pPr>
        <w:spacing w:before="100" w:beforeAutospacing="1" w:after="100" w:afterAutospacing="1" w:line="345" w:lineRule="atLeast"/>
        <w:textAlignment w:val="baseline"/>
        <w:rPr>
          <w:rFonts w:ascii="Tahoma" w:eastAsia="Times New Roman" w:hAnsi="Tahoma" w:cs="Tahoma"/>
          <w:color w:val="090909"/>
          <w:sz w:val="21"/>
          <w:szCs w:val="21"/>
          <w:lang w:eastAsia="ru-RU"/>
        </w:rPr>
      </w:pP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t>А так же, просим дать письменный ответ в</w:t>
      </w:r>
      <w:r w:rsidRPr="00971D0D">
        <w:rPr>
          <w:rFonts w:ascii="Tahoma" w:eastAsia="Times New Roman" w:hAnsi="Tahoma" w:cs="Tahoma"/>
          <w:i/>
          <w:iCs/>
          <w:color w:val="090909"/>
          <w:sz w:val="21"/>
          <w:szCs w:val="21"/>
          <w:lang w:eastAsia="ru-RU"/>
        </w:rPr>
        <w:br/>
        <w:t>течении 1 недели. </w:t>
      </w:r>
      <w:r w:rsidRPr="00971D0D">
        <w:rPr>
          <w:rFonts w:ascii="Tahoma" w:eastAsia="Times New Roman" w:hAnsi="Tahoma" w:cs="Tahoma"/>
          <w:color w:val="090909"/>
          <w:sz w:val="21"/>
          <w:szCs w:val="21"/>
          <w:lang w:eastAsia="ru-RU"/>
        </w:rPr>
        <w:t>В случае неполучения ответа в</w:t>
      </w:r>
      <w:r w:rsidRPr="00971D0D">
        <w:rPr>
          <w:rFonts w:ascii="Tahoma" w:eastAsia="Times New Roman" w:hAnsi="Tahoma" w:cs="Tahoma"/>
          <w:color w:val="090909"/>
          <w:sz w:val="21"/>
          <w:szCs w:val="21"/>
          <w:lang w:eastAsia="ru-RU"/>
        </w:rPr>
        <w:br/>
        <w:t>указанный срок, Мы будем вынуждены обратиться в Государственную жилищную</w:t>
      </w:r>
      <w:r w:rsidRPr="00971D0D">
        <w:rPr>
          <w:rFonts w:ascii="Tahoma" w:eastAsia="Times New Roman" w:hAnsi="Tahoma" w:cs="Tahoma"/>
          <w:color w:val="090909"/>
          <w:sz w:val="21"/>
          <w:szCs w:val="21"/>
          <w:lang w:eastAsia="ru-RU"/>
        </w:rPr>
        <w:br/>
        <w:t>инспекцию или в Территориальное Управление </w:t>
      </w:r>
      <w:r w:rsidRPr="00971D0D">
        <w:rPr>
          <w:rFonts w:ascii="Tahoma" w:eastAsia="Times New Roman" w:hAnsi="Tahoma" w:cs="Tahoma"/>
          <w:color w:val="090909"/>
          <w:sz w:val="21"/>
          <w:szCs w:val="21"/>
          <w:lang w:eastAsia="ru-RU"/>
        </w:rPr>
        <w:br/>
        <w:t>Роспотребнадзора с жалобой о нарушении Наших прав как потребителей.</w:t>
      </w:r>
    </w:p>
    <w:p w:rsidR="00610506" w:rsidRDefault="00610506"/>
    <w:sectPr w:rsidR="0061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7D"/>
    <w:rsid w:val="0019408D"/>
    <w:rsid w:val="004E3C7D"/>
    <w:rsid w:val="00610506"/>
    <w:rsid w:val="00971D0D"/>
    <w:rsid w:val="009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>diakov.net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2017-03-15T11:37:00Z</dcterms:created>
  <dcterms:modified xsi:type="dcterms:W3CDTF">2017-03-15T11:37:00Z</dcterms:modified>
</cp:coreProperties>
</file>