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и.о. главы местной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МОМО Гагаринское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А.А. Доильницыну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от ___________________________,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ФИО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зарегистрированного</w:t>
      </w:r>
      <w:proofErr w:type="gramEnd"/>
      <w:r w:rsidRPr="00F03443">
        <w:rPr>
          <w:rFonts w:asciiTheme="majorHAnsi" w:eastAsiaTheme="minorEastAsia" w:hAnsiTheme="majorHAnsi" w:cs="TimesNewRomanPSMT"/>
          <w:lang w:eastAsia="zh-CN"/>
        </w:rPr>
        <w:t xml:space="preserve"> по адресу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_____________________________,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проживающего ________________,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паспорт ______ №______________,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выдан « » ______________</w:t>
      </w:r>
    </w:p>
    <w:p w:rsidR="00F03443" w:rsidRPr="00F03443" w:rsidRDefault="00F03443" w:rsidP="00F03443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TimesNewRomanPSMT"/>
          <w:lang w:eastAsia="zh-CN"/>
        </w:rPr>
      </w:pPr>
      <w:bookmarkStart w:id="0" w:name="_GoBack"/>
      <w:bookmarkEnd w:id="0"/>
      <w:r w:rsidRPr="00F03443">
        <w:rPr>
          <w:rFonts w:asciiTheme="majorHAnsi" w:eastAsiaTheme="minorEastAsia" w:hAnsiTheme="majorHAnsi" w:cs="TimesNewRomanPSMT"/>
          <w:lang w:eastAsia="zh-CN"/>
        </w:rPr>
        <w:t>_______________ тел ___________</w:t>
      </w:r>
    </w:p>
    <w:p w:rsidR="00F03443" w:rsidRPr="00F03443" w:rsidRDefault="00F03443" w:rsidP="00F0344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TimesNewRomanPS-BoldMT"/>
          <w:b/>
          <w:bCs/>
          <w:lang w:eastAsia="zh-CN"/>
        </w:rPr>
      </w:pPr>
    </w:p>
    <w:p w:rsidR="00F03443" w:rsidRPr="00F03443" w:rsidRDefault="00F03443" w:rsidP="00F0344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TimesNewRomanPS-BoldMT"/>
          <w:b/>
          <w:bCs/>
          <w:lang w:eastAsia="zh-CN"/>
        </w:rPr>
      </w:pPr>
    </w:p>
    <w:p w:rsidR="00F03443" w:rsidRPr="00F03443" w:rsidRDefault="00F03443" w:rsidP="00F0344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TimesNewRomanPS-BoldMT"/>
          <w:b/>
          <w:bCs/>
          <w:lang w:eastAsia="zh-CN"/>
        </w:rPr>
      </w:pPr>
    </w:p>
    <w:p w:rsidR="00F03443" w:rsidRPr="00F03443" w:rsidRDefault="00F03443" w:rsidP="00F0344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TimesNewRomanPS-BoldMT"/>
          <w:bCs/>
          <w:lang w:eastAsia="zh-CN"/>
        </w:rPr>
      </w:pPr>
      <w:r w:rsidRPr="00F03443">
        <w:rPr>
          <w:rFonts w:asciiTheme="majorHAnsi" w:eastAsiaTheme="minorEastAsia" w:hAnsiTheme="majorHAnsi" w:cs="TimesNewRomanPS-BoldMT"/>
          <w:bCs/>
          <w:lang w:eastAsia="zh-CN"/>
        </w:rPr>
        <w:t>ЗАЯВЛЕНИЕ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Прошу разрешить мне совершение сделки купли-продажи (мены) доли ___комнатной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квартиры, расположенной по адресу: ______________________________________,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 xml:space="preserve">общей площадью кв.м., жилой площадью кв.м., принадлежащей </w:t>
      </w: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моему</w:t>
      </w:r>
      <w:proofErr w:type="gramEnd"/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несовершеннолетнему сыну (дочери, детям) ______________________________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_________________________________________________________________________________,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« » года рождения, на праве собственности (правоустанавливающие документы</w:t>
      </w:r>
      <w:proofErr w:type="gramEnd"/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 xml:space="preserve">о собственности на квартиру прилагаются), </w:t>
      </w: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зарегистрированному</w:t>
      </w:r>
      <w:proofErr w:type="gramEnd"/>
      <w:r w:rsidRPr="00F03443">
        <w:rPr>
          <w:rFonts w:asciiTheme="majorHAnsi" w:eastAsiaTheme="minorEastAsia" w:hAnsiTheme="majorHAnsi" w:cs="TimesNewRomanPSMT"/>
          <w:lang w:eastAsia="zh-CN"/>
        </w:rPr>
        <w:t xml:space="preserve"> там же (или адрес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регистрации ребенка), с одновременной покупкой (оформлением) мною на имя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несовершеннолетнего доли ____комнатной квартиры, расположенной по адресу: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__________________________________________________________________________________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__________________________________________________________________________________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площадью кв.м., жилой площадью кв.м., принадлежащей на праве _______________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собственности (правоустанавливающие документы о собственности на квартиру</w:t>
      </w:r>
      <w:proofErr w:type="gramEnd"/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прилагаются).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Согласие всех заинтересованных сторон имеется, документы по требованию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представлены</w:t>
      </w:r>
      <w:proofErr w:type="gramEnd"/>
      <w:r w:rsidRPr="00F03443">
        <w:rPr>
          <w:rFonts w:asciiTheme="majorHAnsi" w:eastAsiaTheme="minorEastAsia" w:hAnsiTheme="majorHAnsi" w:cs="TimesNewRomanPSMT"/>
          <w:lang w:eastAsia="zh-CN"/>
        </w:rPr>
        <w:t>.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 xml:space="preserve">Обязуюсь в соответствии с установленным законодательством Российской Федерации, </w:t>
      </w:r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в</w:t>
      </w:r>
      <w:proofErr w:type="gramEnd"/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месячный срок с момента выдачи разрешения на совершение сделки, представить в орган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 xml:space="preserve">опеки и попечительства местной администрации МО </w:t>
      </w:r>
      <w:proofErr w:type="spellStart"/>
      <w:proofErr w:type="gramStart"/>
      <w:r w:rsidRPr="00F03443">
        <w:rPr>
          <w:rFonts w:asciiTheme="majorHAnsi" w:eastAsiaTheme="minorEastAsia" w:hAnsiTheme="majorHAnsi" w:cs="TimesNewRomanPSMT"/>
          <w:lang w:eastAsia="zh-CN"/>
        </w:rPr>
        <w:t>МО</w:t>
      </w:r>
      <w:proofErr w:type="spellEnd"/>
      <w:proofErr w:type="gramEnd"/>
      <w:r w:rsidRPr="00F03443">
        <w:rPr>
          <w:rFonts w:asciiTheme="majorHAnsi" w:eastAsiaTheme="minorEastAsia" w:hAnsiTheme="majorHAnsi" w:cs="TimesNewRomanPSMT"/>
          <w:lang w:eastAsia="zh-CN"/>
        </w:rPr>
        <w:t xml:space="preserve"> </w:t>
      </w:r>
      <w:proofErr w:type="spellStart"/>
      <w:r w:rsidRPr="00F03443">
        <w:rPr>
          <w:rFonts w:asciiTheme="majorHAnsi" w:eastAsiaTheme="minorEastAsia" w:hAnsiTheme="majorHAnsi" w:cs="TimesNewRomanPSMT"/>
          <w:lang w:eastAsia="zh-CN"/>
        </w:rPr>
        <w:t>Гагаринкое</w:t>
      </w:r>
      <w:proofErr w:type="spellEnd"/>
      <w:r w:rsidRPr="00F03443">
        <w:rPr>
          <w:rFonts w:asciiTheme="majorHAnsi" w:eastAsiaTheme="minorEastAsia" w:hAnsiTheme="majorHAnsi" w:cs="TimesNewRomanPSMT"/>
          <w:lang w:eastAsia="zh-CN"/>
        </w:rPr>
        <w:t xml:space="preserve"> копии договора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купли-продажи.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Сделка действительно отвечает интересам несовершеннолетних. К судебной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ответственности не привлекался, родительских прав не лишался, на учете в милиции не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  <w:r w:rsidRPr="00F03443">
        <w:rPr>
          <w:rFonts w:asciiTheme="majorHAnsi" w:eastAsiaTheme="minorEastAsia" w:hAnsiTheme="majorHAnsi" w:cs="TimesNewRomanPSMT"/>
          <w:lang w:eastAsia="zh-CN"/>
        </w:rPr>
        <w:t>состою.</w:t>
      </w: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</w:p>
    <w:p w:rsidR="00F03443" w:rsidRPr="00F03443" w:rsidRDefault="00F03443" w:rsidP="00F03443">
      <w:pPr>
        <w:autoSpaceDE w:val="0"/>
        <w:autoSpaceDN w:val="0"/>
        <w:adjustRightInd w:val="0"/>
        <w:rPr>
          <w:rFonts w:asciiTheme="majorHAnsi" w:eastAsiaTheme="minorEastAsia" w:hAnsiTheme="majorHAnsi" w:cs="TimesNewRomanPSMT"/>
          <w:lang w:eastAsia="zh-CN"/>
        </w:rPr>
      </w:pPr>
    </w:p>
    <w:p w:rsidR="00EF66CB" w:rsidRPr="00F03443" w:rsidRDefault="00F03443" w:rsidP="00F03443">
      <w:pPr>
        <w:jc w:val="right"/>
        <w:rPr>
          <w:rFonts w:asciiTheme="majorHAnsi" w:hAnsiTheme="majorHAnsi"/>
        </w:rPr>
      </w:pPr>
      <w:r w:rsidRPr="00F03443">
        <w:rPr>
          <w:rFonts w:asciiTheme="majorHAnsi" w:eastAsiaTheme="minorEastAsia" w:hAnsiTheme="majorHAnsi" w:cs="TimesNewRomanPS-BoldMT"/>
          <w:bCs/>
          <w:lang w:eastAsia="zh-CN"/>
        </w:rPr>
        <w:t>Дата                                                                                 Подпись</w:t>
      </w:r>
    </w:p>
    <w:sectPr w:rsidR="00EF66CB" w:rsidRPr="00F03443" w:rsidSect="0065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79E"/>
    <w:rsid w:val="001C279E"/>
    <w:rsid w:val="00531754"/>
    <w:rsid w:val="0065146D"/>
    <w:rsid w:val="00E86981"/>
    <w:rsid w:val="00EF66CB"/>
    <w:rsid w:val="00F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Svetus'ka</dc:creator>
  <cp:lastModifiedBy>nfimn</cp:lastModifiedBy>
  <cp:revision>2</cp:revision>
  <dcterms:created xsi:type="dcterms:W3CDTF">2017-04-26T08:15:00Z</dcterms:created>
  <dcterms:modified xsi:type="dcterms:W3CDTF">2017-04-26T08:15:00Z</dcterms:modified>
</cp:coreProperties>
</file>