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Образец ДОГОВОРА</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долевого участия в строительстве многоквартирного дома № 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г. Москва                                                                                                                 »__» ______ 201_ года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_______________________ , в лице Генерального ди</w:t>
      </w:r>
      <w:bookmarkStart w:id="0" w:name="_GoBack"/>
      <w:bookmarkEnd w:id="0"/>
      <w:r>
        <w:rPr>
          <w:rFonts w:ascii="Tahoma" w:hAnsi="Tahoma" w:cs="Tahoma"/>
          <w:color w:val="787878"/>
          <w:sz w:val="20"/>
          <w:szCs w:val="20"/>
        </w:rPr>
        <w:t>ректора ________________________________, действующего на основании Устава, именуемое в дальнейшем «Застройщик», с одной стороны, 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Граждан__ РФ – _______________________, пол: __________, ___________ года рождения, место рождения — ________________, паспорт гражданина РФ ______________, выдан _________ года _________________, код подразделения _________, зарегистрирован_ по месту жительства по адресу: ______________, именуем__ в дальнейшем «Участник долевого строительства», с другой стороны, при совместном упоминании именуемые Стороны, заключили настоящий Договор о следующем: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1. ОБЩИЕ ПОЛОЖЕНИЯ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1.1. Застройщик</w:t>
      </w:r>
      <w:proofErr w:type="gramStart"/>
      <w:r>
        <w:rPr>
          <w:rFonts w:ascii="Tahoma" w:hAnsi="Tahoma" w:cs="Tahoma"/>
          <w:color w:val="787878"/>
          <w:sz w:val="20"/>
          <w:szCs w:val="20"/>
        </w:rPr>
        <w:t xml:space="preserve"> – ___________________- — </w:t>
      </w:r>
      <w:proofErr w:type="gramEnd"/>
      <w:r>
        <w:rPr>
          <w:rFonts w:ascii="Tahoma" w:hAnsi="Tahoma" w:cs="Tahoma"/>
          <w:color w:val="787878"/>
          <w:sz w:val="20"/>
          <w:szCs w:val="20"/>
        </w:rPr>
        <w:t>юридическое лицо, имеющее в собственности земельный участок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многоквартирного дома на основании полученного разрешения на строительство.</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1.2. Право Застройщика на привлечение денежных средств для строительства (создания) многоквартирного дома с принятием на себя обязательств, после </w:t>
      </w:r>
      <w:proofErr w:type="gramStart"/>
      <w:r>
        <w:rPr>
          <w:rFonts w:ascii="Tahoma" w:hAnsi="Tahoma" w:cs="Tahoma"/>
          <w:color w:val="787878"/>
          <w:sz w:val="20"/>
          <w:szCs w:val="20"/>
        </w:rPr>
        <w:t>исполнения</w:t>
      </w:r>
      <w:proofErr w:type="gramEnd"/>
      <w:r>
        <w:rPr>
          <w:rFonts w:ascii="Tahoma" w:hAnsi="Tahoma" w:cs="Tahoma"/>
          <w:color w:val="787878"/>
          <w:sz w:val="20"/>
          <w:szCs w:val="20"/>
        </w:rPr>
        <w:t xml:space="preserve"> которых у Участника долевого строительства возникнет право собственности на жилое помещение в строящемся (создаваемом) многоквартирном доме и доли в праве собственности на общее имущество в многоквартирном доме, подтверждают следующие документы:</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1.2.1. учредительные документы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1.2.2. свидетельство о государственной регистрации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1.2.3. свидетельство о постановке на учет в налоговом органе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1.2.4. утвержденная бухгалтерская отчетность, а именно: бухгалтерские балансы, отчеты о прибылях и убытках, отчеты об изменениях капитала, отчеты о движении денежных средств, отчеты о целевом использовании полученных целевых средств (при наличии за отчетный период), расчеты оценки стоимости чистых активов акционерного общества, за три последних года осуществления Застройщиком предпринимательской деятельности;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1.2.5. аудиторское заключение за последний год осуществления Застройщиком предпринимательской деятельности;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1.2.6. Разрешение на строительство Объекта долевого строительства                                          № ____________</w:t>
      </w:r>
      <w:proofErr w:type="gramStart"/>
      <w:r>
        <w:rPr>
          <w:rFonts w:ascii="Tahoma" w:hAnsi="Tahoma" w:cs="Tahoma"/>
          <w:color w:val="787878"/>
          <w:sz w:val="20"/>
          <w:szCs w:val="20"/>
        </w:rPr>
        <w:t>от</w:t>
      </w:r>
      <w:proofErr w:type="gramEnd"/>
      <w:r>
        <w:rPr>
          <w:rFonts w:ascii="Tahoma" w:hAnsi="Tahoma" w:cs="Tahoma"/>
          <w:color w:val="787878"/>
          <w:sz w:val="20"/>
          <w:szCs w:val="20"/>
        </w:rPr>
        <w:t xml:space="preserve"> __________, выданное Администрацией _______________________________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1.2.7. размещение проектной декларации на сайте </w:t>
      </w:r>
      <w:proofErr w:type="spellStart"/>
      <w:r>
        <w:rPr>
          <w:rFonts w:ascii="Tahoma" w:hAnsi="Tahoma" w:cs="Tahoma"/>
          <w:color w:val="787878"/>
          <w:sz w:val="20"/>
          <w:szCs w:val="20"/>
        </w:rPr>
        <w:t>www</w:t>
      </w:r>
      <w:proofErr w:type="spellEnd"/>
      <w:r>
        <w:rPr>
          <w:rFonts w:ascii="Tahoma" w:hAnsi="Tahoma" w:cs="Tahoma"/>
          <w:color w:val="787878"/>
          <w:sz w:val="20"/>
          <w:szCs w:val="20"/>
        </w:rPr>
        <w:t>.________________________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Федеральным законом от 30.12.2004 N 214-ФЗ);</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1.2.8. Свидетельство бланк __________________ выданное 25 июня 2013года Управлением Федеральной службы государственной регистрации, кадастра и картографии по Москве, </w:t>
      </w:r>
      <w:r>
        <w:rPr>
          <w:rFonts w:ascii="Tahoma" w:hAnsi="Tahoma" w:cs="Tahoma"/>
          <w:color w:val="787878"/>
          <w:sz w:val="20"/>
          <w:szCs w:val="20"/>
        </w:rPr>
        <w:lastRenderedPageBreak/>
        <w:t>о государственной регистрации права собственности Застройщика на земельный участок, предоставленный для строительства (создания) Объекта долевого строительства – земельный участок категория земель: земли населенных пунктов, общей площадью ______________- м²</w:t>
      </w:r>
      <w:proofErr w:type="gramStart"/>
      <w:r>
        <w:rPr>
          <w:rFonts w:ascii="Tahoma" w:hAnsi="Tahoma" w:cs="Tahoma"/>
          <w:color w:val="787878"/>
          <w:sz w:val="20"/>
          <w:szCs w:val="20"/>
        </w:rPr>
        <w:t xml:space="preserve"> ,</w:t>
      </w:r>
      <w:proofErr w:type="gramEnd"/>
      <w:r>
        <w:rPr>
          <w:rFonts w:ascii="Tahoma" w:hAnsi="Tahoma" w:cs="Tahoma"/>
          <w:color w:val="787878"/>
          <w:sz w:val="20"/>
          <w:szCs w:val="20"/>
        </w:rPr>
        <w:t xml:space="preserve"> расположенный по адресу: г_________________________ кадастровый номер: ____________________ принадлежащий Застройщику по праву собственности на основании Протокола заседания Совета Директоров _________________ от _______________ №2, о чем в Едином государственном реестре прав на недвижимое имущество и сделок с ним сделана запись регистрации № ________________-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1.2.9. оформленная надлежащим образом проектная документация, включающая в себя все внесенные в нее изменения;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1.2.10. технико-экономическое обоснование проекта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1.3. Объект долевого строительства — жилое помещение и общее имущество в многоквартирном доме, подлежащее передаче Участнику долевого строительства после получения разрешения на ввод в эксплуатацию многоквартирного дома, строящегося (создаваемого) с привлечением денежных средств Участника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1.3.1. Описание жилого помещения, подлежащего передаче Участнику долевого строительства согласно проектной документации: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Место нахождения: </w:t>
      </w:r>
      <w:proofErr w:type="gramStart"/>
      <w:r>
        <w:rPr>
          <w:rFonts w:ascii="Tahoma" w:hAnsi="Tahoma" w:cs="Tahoma"/>
          <w:color w:val="787878"/>
          <w:sz w:val="20"/>
          <w:szCs w:val="20"/>
        </w:rPr>
        <w:t>г</w:t>
      </w:r>
      <w:proofErr w:type="gramEnd"/>
      <w:r>
        <w:rPr>
          <w:rFonts w:ascii="Tahoma" w:hAnsi="Tahoma" w:cs="Tahoma"/>
          <w:color w:val="787878"/>
          <w:sz w:val="20"/>
          <w:szCs w:val="20"/>
        </w:rPr>
        <w:t>. ____________________________-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Дом строительный номер № 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Этаж ___. Квартира № __ согласно проекту.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Расположение относительно лестницы: ____________квартира __________.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Примерная площадь _____ </w:t>
      </w:r>
      <w:proofErr w:type="gramStart"/>
      <w:r>
        <w:rPr>
          <w:rFonts w:ascii="Tahoma" w:hAnsi="Tahoma" w:cs="Tahoma"/>
          <w:color w:val="787878"/>
          <w:sz w:val="20"/>
          <w:szCs w:val="20"/>
        </w:rPr>
        <w:t>м</w:t>
      </w:r>
      <w:proofErr w:type="gramEnd"/>
      <w:r>
        <w:rPr>
          <w:rFonts w:ascii="Tahoma" w:hAnsi="Tahoma" w:cs="Tahoma"/>
          <w:color w:val="787878"/>
          <w:sz w:val="20"/>
          <w:szCs w:val="20"/>
        </w:rPr>
        <w:t xml:space="preserve">² (жилая ____ </w:t>
      </w:r>
      <w:proofErr w:type="spellStart"/>
      <w:r>
        <w:rPr>
          <w:rFonts w:ascii="Tahoma" w:hAnsi="Tahoma" w:cs="Tahoma"/>
          <w:color w:val="787878"/>
          <w:sz w:val="20"/>
          <w:szCs w:val="20"/>
        </w:rPr>
        <w:t>м.кв</w:t>
      </w:r>
      <w:proofErr w:type="spellEnd"/>
      <w:r>
        <w:rPr>
          <w:rFonts w:ascii="Tahoma" w:hAnsi="Tahoma" w:cs="Tahoma"/>
          <w:color w:val="787878"/>
          <w:sz w:val="20"/>
          <w:szCs w:val="20"/>
        </w:rPr>
        <w:t xml:space="preserve">., общая ____ </w:t>
      </w:r>
      <w:proofErr w:type="spellStart"/>
      <w:r>
        <w:rPr>
          <w:rFonts w:ascii="Tahoma" w:hAnsi="Tahoma" w:cs="Tahoma"/>
          <w:color w:val="787878"/>
          <w:sz w:val="20"/>
          <w:szCs w:val="20"/>
        </w:rPr>
        <w:t>м.кв</w:t>
      </w:r>
      <w:proofErr w:type="spellEnd"/>
      <w:r>
        <w:rPr>
          <w:rFonts w:ascii="Tahoma" w:hAnsi="Tahoma" w:cs="Tahoma"/>
          <w:color w:val="787878"/>
          <w:sz w:val="20"/>
          <w:szCs w:val="20"/>
        </w:rPr>
        <w:t xml:space="preserve">., включая балконы и лоджии _______ </w:t>
      </w:r>
      <w:proofErr w:type="spellStart"/>
      <w:r>
        <w:rPr>
          <w:rFonts w:ascii="Tahoma" w:hAnsi="Tahoma" w:cs="Tahoma"/>
          <w:color w:val="787878"/>
          <w:sz w:val="20"/>
          <w:szCs w:val="20"/>
        </w:rPr>
        <w:t>м.кв</w:t>
      </w:r>
      <w:proofErr w:type="spellEnd"/>
      <w:r>
        <w:rPr>
          <w:rFonts w:ascii="Tahoma" w:hAnsi="Tahoma" w:cs="Tahoma"/>
          <w:color w:val="787878"/>
          <w:sz w:val="20"/>
          <w:szCs w:val="20"/>
        </w:rPr>
        <w:t>.).</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Высота потолков 2,98 м. (возможно расхождение +/- 5 см.).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Техническое состояние на момент сдачи описывается в Приложении № 4 «Описание строительной готовности на момент передачи квартиры».</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План Объекта долевого строительства согласно проектной документации является Приложением № 3 к Договору.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Окончательное определение Объекта долевого строительства производится Застройщиком после получения разрешения на ввод объекта в эксплуатацию.</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1.4. Участник долевого строительства — лицо, вносящее Застройщику денежные средства для строительства многоквартирного дома на условиях настоящего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1.5.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 Проектная декларация — информация о Застройщике и </w:t>
      </w:r>
      <w:proofErr w:type="gramStart"/>
      <w:r>
        <w:rPr>
          <w:rFonts w:ascii="Tahoma" w:hAnsi="Tahoma" w:cs="Tahoma"/>
          <w:color w:val="787878"/>
          <w:sz w:val="20"/>
          <w:szCs w:val="20"/>
        </w:rPr>
        <w:t>информация</w:t>
      </w:r>
      <w:proofErr w:type="gramEnd"/>
      <w:r>
        <w:rPr>
          <w:rFonts w:ascii="Tahoma" w:hAnsi="Tahoma" w:cs="Tahoma"/>
          <w:color w:val="787878"/>
          <w:sz w:val="20"/>
          <w:szCs w:val="20"/>
        </w:rPr>
        <w:t xml:space="preserve"> о проекте строительства. Оригинал проектной декларации хранит Застройщик.</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1.6.1. Информация о Застройщике включает сведения: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1.6.1.1. о фирменном наименовании (наименовании), месте нахождения, о режиме работы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1.6.1.2.о государственной регистрации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proofErr w:type="gramStart"/>
      <w:r>
        <w:rPr>
          <w:rFonts w:ascii="Tahoma" w:hAnsi="Tahoma" w:cs="Tahoma"/>
          <w:color w:val="787878"/>
          <w:sz w:val="20"/>
          <w:szCs w:val="20"/>
        </w:rPr>
        <w:t>1.6.1.3.об учредителях (участниках) Застройщика, которые обладают 5 и более процентами голосов в органе управления Застройщика,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roofErr w:type="gramEnd"/>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lastRenderedPageBreak/>
        <w:t>1.6.1.4.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1.6.1.5. о финансовом результате текущего года, размерах кредиторской и дебиторской задолженности на день опубликования проектной декларации.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 Информация о проекте строительства должна соответствовать проектной документации и содержать информацию:</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1.6.2.1. о цели проекта строительства, об этапах и о сроках его реализации, о результатах государственной экспертизы проектной документации, если проведение такой экспертизы установлено Градостроительным кодексом Российской Федерации;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1.6.2.2. о разрешении на строительство;</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1.6.2.3. о правах Застройщика на земельный участок, о собственнике земельного участка в случае, если Застройщик не является собственником, о границах и площади земельного участка, предусмотренных проектной документацией, об элементах благоустройства;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1.6.2.4. о местоположении строящегося (создаваемого) многоквартирного дома и о его описании, подготовленном в соответствии с проектной документацией, на основании которой выдано разрешение на строительство;</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1.6.2.5. о количестве в составе строящегося (создаваемого) многоквартирного дома самостоятельных частей, то есть квартир, передаваемых Участникам долевого строительства Застройщиком после получения разрешения на ввод в эксплуатацию многоквартирного дома, а также об описании технических характеристик указанных самостоятельных частей в соответствии с проектной документацией;</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1.6.2.6. о функциональном назначении нежилых помещений в многоквартирном доме, не входящих в состав общего имущества в многоквартирном доме;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1.6.2.7. о составе общего имущества в многоквартирном доме,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1.6.2.8. о предполагаемом сроке получения разрешения на ввод в эксплуатацию строящегося (создаваемого) многоквартирного дома, перечне органов государственной власти, органов местного самоуправления и организаций, представители которых участвуют в приемке указанного многоквартирного дома;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1.6.2.9. о возможных финансовых и прочих рисках при осуществлении проекта строительства и мерах по добровольному страхованию Застройщиком таких рисков;</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1.6.2.10. о планируемой стоимости строительства (создания) многоквартирного дома и (или) иного объекта недвижимости;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1.6.2.11. о перечне организаций, осуществляющих основные строительно-монтажные и другие работы (подрядчиков);</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1.6.2.12. о способе обеспечения исполнения обязательств Застройщика по договору;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1.6.2.13. об иных договорах и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на основании договоров.</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1.6.3. Проектная декларация публикуется Застройщиком в средствах массовой информации и (или) размещается в информационно-телекоммуникационных сетях общего пользования (в том числе </w:t>
      </w:r>
      <w:r>
        <w:rPr>
          <w:rFonts w:ascii="Tahoma" w:hAnsi="Tahoma" w:cs="Tahoma"/>
          <w:color w:val="787878"/>
          <w:sz w:val="20"/>
          <w:szCs w:val="20"/>
        </w:rPr>
        <w:lastRenderedPageBreak/>
        <w:t>в сети «Интернет») не </w:t>
      </w:r>
      <w:proofErr w:type="gramStart"/>
      <w:r>
        <w:rPr>
          <w:rFonts w:ascii="Tahoma" w:hAnsi="Tahoma" w:cs="Tahoma"/>
          <w:color w:val="787878"/>
          <w:sz w:val="20"/>
          <w:szCs w:val="20"/>
        </w:rPr>
        <w:t>позднее</w:t>
      </w:r>
      <w:proofErr w:type="gramEnd"/>
      <w:r>
        <w:rPr>
          <w:rFonts w:ascii="Tahoma" w:hAnsi="Tahoma" w:cs="Tahoma"/>
          <w:color w:val="787878"/>
          <w:sz w:val="20"/>
          <w:szCs w:val="20"/>
        </w:rPr>
        <w:t xml:space="preserve"> чем за четырнадцать дней до дня заключения Застройщиком Договора с Участником долевого строительства, а также представляется в орган, осуществляющий государственную регистрацию прав на недвижимое имущество и сделок с ним.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1.7. </w:t>
      </w:r>
      <w:proofErr w:type="gramStart"/>
      <w:r>
        <w:rPr>
          <w:rFonts w:ascii="Tahoma" w:hAnsi="Tahoma" w:cs="Tahoma"/>
          <w:color w:val="787878"/>
          <w:sz w:val="20"/>
          <w:szCs w:val="20"/>
        </w:rPr>
        <w:t>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законодательством Российской Федерации об инвестиционной деятельности.</w:t>
      </w:r>
      <w:proofErr w:type="gramEnd"/>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2. ПРЕДМЕТ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2.1. </w:t>
      </w:r>
      <w:proofErr w:type="gramStart"/>
      <w:r>
        <w:rPr>
          <w:rFonts w:ascii="Tahoma" w:hAnsi="Tahoma" w:cs="Tahoma"/>
          <w:color w:val="787878"/>
          <w:sz w:val="20"/>
          <w:szCs w:val="20"/>
        </w:rPr>
        <w:t>По настоящему Договору Застройщик обязуется в предусмотренный Договором срок своими силами и (или) с привлечением других лиц построить (создать) многоквартирный дом и после получения разрешения на ввод в эксплуатацию этого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при наличии разрешения на ввод в эксплуатацию многоквартирного</w:t>
      </w:r>
      <w:proofErr w:type="gramEnd"/>
      <w:r>
        <w:rPr>
          <w:rFonts w:ascii="Tahoma" w:hAnsi="Tahoma" w:cs="Tahoma"/>
          <w:color w:val="787878"/>
          <w:sz w:val="20"/>
          <w:szCs w:val="20"/>
        </w:rPr>
        <w:t xml:space="preserve"> дома.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2.2.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в течение 10 (десяти) рабочих дней (если иной срок не будет определен Сторонами) с момента подписания Договора предоставить в орган, осуществляющий государственную регистрацию прав на недвижимое имущество и сделок с ним (</w:t>
      </w:r>
      <w:proofErr w:type="spellStart"/>
      <w:r>
        <w:rPr>
          <w:rFonts w:ascii="Tahoma" w:hAnsi="Tahoma" w:cs="Tahoma"/>
          <w:color w:val="787878"/>
          <w:sz w:val="20"/>
          <w:szCs w:val="20"/>
        </w:rPr>
        <w:t>Росреестр</w:t>
      </w:r>
      <w:proofErr w:type="spellEnd"/>
      <w:r>
        <w:rPr>
          <w:rFonts w:ascii="Tahoma" w:hAnsi="Tahoma" w:cs="Tahoma"/>
          <w:color w:val="787878"/>
          <w:sz w:val="20"/>
          <w:szCs w:val="20"/>
        </w:rPr>
        <w:t>), документы в целях государственной регистрации Договора. Расходы, связанные с государственной регистрацией Договора, несет Участник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2.3. Срок передачи Застройщиком Объекта долевого строительства Участнику долевого строительства – не позднее ______________.</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2.4.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Гарантийный срок на технологическое и инженерное оборудование, входящее в состав Объекта долевого строительства, составляет 3 (три) года.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2.5.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несет Застройщик.</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2.6. В случае перехода прав и обязанностей по Договору к третьим лицам (новым Участникам долевого строительства) на основании закона или договора, расходы по государственной регистрации Договора на нового Участника долевого строительства несет Участник долевого строительства и (или) новые Участники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3. ЦЕНА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3.1. Цена Договора – сумма денежных средств, подлежащих уплате Участником долевого строительства, определяемая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3.2. Цена Договора рассчитывается исходя из цены одного квадратного метра жилого помещения, входящего в состав Объекта долевого строительства, установленной в размере</w:t>
      </w:r>
      <w:proofErr w:type="gramStart"/>
      <w:r>
        <w:rPr>
          <w:rFonts w:ascii="Tahoma" w:hAnsi="Tahoma" w:cs="Tahoma"/>
          <w:color w:val="787878"/>
          <w:sz w:val="20"/>
          <w:szCs w:val="20"/>
        </w:rPr>
        <w:t xml:space="preserve">  _________ (_____________) </w:t>
      </w:r>
      <w:proofErr w:type="gramEnd"/>
      <w:r>
        <w:rPr>
          <w:rFonts w:ascii="Tahoma" w:hAnsi="Tahoma" w:cs="Tahoma"/>
          <w:color w:val="787878"/>
          <w:sz w:val="20"/>
          <w:szCs w:val="20"/>
        </w:rPr>
        <w:t>рублей __ копеек. Цена Договора составляет</w:t>
      </w:r>
      <w:proofErr w:type="gramStart"/>
      <w:r>
        <w:rPr>
          <w:rFonts w:ascii="Tahoma" w:hAnsi="Tahoma" w:cs="Tahoma"/>
          <w:color w:val="787878"/>
          <w:sz w:val="20"/>
          <w:szCs w:val="20"/>
        </w:rPr>
        <w:t xml:space="preserve"> _________ (_____________) </w:t>
      </w:r>
      <w:proofErr w:type="gramEnd"/>
      <w:r>
        <w:rPr>
          <w:rFonts w:ascii="Tahoma" w:hAnsi="Tahoma" w:cs="Tahoma"/>
          <w:color w:val="787878"/>
          <w:sz w:val="20"/>
          <w:szCs w:val="20"/>
        </w:rPr>
        <w:t>рублей __ копеек, в том числе: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lastRenderedPageBreak/>
        <w:t>3.2.1. сумма денежных средств на возмещение затрат по строительству (созданию) Объекта долевого строительства в размере 80% (Восемьдесят процентов) от Цены Договора, что составляет</w:t>
      </w:r>
      <w:proofErr w:type="gramStart"/>
      <w:r>
        <w:rPr>
          <w:rFonts w:ascii="Tahoma" w:hAnsi="Tahoma" w:cs="Tahoma"/>
          <w:color w:val="787878"/>
          <w:sz w:val="20"/>
          <w:szCs w:val="20"/>
        </w:rPr>
        <w:t xml:space="preserve"> ______ (___________) </w:t>
      </w:r>
      <w:proofErr w:type="gramEnd"/>
      <w:r>
        <w:rPr>
          <w:rFonts w:ascii="Tahoma" w:hAnsi="Tahoma" w:cs="Tahoma"/>
          <w:color w:val="787878"/>
          <w:sz w:val="20"/>
          <w:szCs w:val="20"/>
        </w:rPr>
        <w:t>рублей __ копеек;</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3.2.2. сумма денежных средств на оплату услуг Застройщика в размере 20% (Двадцать процентов) от Цены Договора, что составляет</w:t>
      </w:r>
      <w:proofErr w:type="gramStart"/>
      <w:r>
        <w:rPr>
          <w:rFonts w:ascii="Tahoma" w:hAnsi="Tahoma" w:cs="Tahoma"/>
          <w:color w:val="787878"/>
          <w:sz w:val="20"/>
          <w:szCs w:val="20"/>
        </w:rPr>
        <w:t xml:space="preserve"> _______ (___________) </w:t>
      </w:r>
      <w:proofErr w:type="gramEnd"/>
      <w:r>
        <w:rPr>
          <w:rFonts w:ascii="Tahoma" w:hAnsi="Tahoma" w:cs="Tahoma"/>
          <w:color w:val="787878"/>
          <w:sz w:val="20"/>
          <w:szCs w:val="20"/>
        </w:rPr>
        <w:t>рублей __ копеек.</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3.3. Цена Договора является окончательной и увеличению не подлежит, кроме случаев, предусмотренных п. 3.4. При недостатке уплаченных Участником долевого строительства денежных сре</w:t>
      </w:r>
      <w:proofErr w:type="gramStart"/>
      <w:r>
        <w:rPr>
          <w:rFonts w:ascii="Tahoma" w:hAnsi="Tahoma" w:cs="Tahoma"/>
          <w:color w:val="787878"/>
          <w:sz w:val="20"/>
          <w:szCs w:val="20"/>
        </w:rPr>
        <w:t>дств вс</w:t>
      </w:r>
      <w:proofErr w:type="gramEnd"/>
      <w:r>
        <w:rPr>
          <w:rFonts w:ascii="Tahoma" w:hAnsi="Tahoma" w:cs="Tahoma"/>
          <w:color w:val="787878"/>
          <w:sz w:val="20"/>
          <w:szCs w:val="20"/>
        </w:rPr>
        <w:t>е расходы сверх цены Договора Застройщик несет самостоятельно.</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3.4. Цена Договора может быть изменена в следующих случаях:</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3.4.1. внесения изменений и дополнений в проектную документацию в соответствии с изменениями действующего законодательства;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3.4.2. корректировки площади жилого помещения, входящего в состав Объекта долевого строительства более чем на 1 кв. 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3.4.3. внесения изменений в состав Объекта долевого строительства по согласию Сторон.</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3.5. Уплата цены Договора производится в следующем порядке: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3.5.1. сумма в размере Цены Договора, что составляет</w:t>
      </w:r>
      <w:proofErr w:type="gramStart"/>
      <w:r>
        <w:rPr>
          <w:rFonts w:ascii="Tahoma" w:hAnsi="Tahoma" w:cs="Tahoma"/>
          <w:color w:val="787878"/>
          <w:sz w:val="20"/>
          <w:szCs w:val="20"/>
        </w:rPr>
        <w:t xml:space="preserve"> _____________ (_________________________) </w:t>
      </w:r>
      <w:proofErr w:type="gramEnd"/>
      <w:r>
        <w:rPr>
          <w:rFonts w:ascii="Tahoma" w:hAnsi="Tahoma" w:cs="Tahoma"/>
          <w:color w:val="787878"/>
          <w:sz w:val="20"/>
          <w:szCs w:val="20"/>
        </w:rPr>
        <w:t>рублей ____копеек подлежит уплате Участником Долевого строительства в течение 5 (Пяти) рабочих дней с момента государственной регистрации Договора в Управлении Федеральной службы государственной регистрации, кадастра и картографии по г. Москве путем перечисления на расчетный счет Застройщика.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3.6. Для исполнения обязательств по уплате цены Договора Участник долевого строительства обязуется перечислить денежные средства в размере, указанном в п. 3.5.1. на расчетный счет Застройщика, указанный в Разделе 14 Договора. Датой осуществления платежей считается дата поступления денежных средств на расчетный счет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3.7. </w:t>
      </w:r>
      <w:proofErr w:type="gramStart"/>
      <w:r>
        <w:rPr>
          <w:rFonts w:ascii="Tahoma" w:hAnsi="Tahoma" w:cs="Tahoma"/>
          <w:color w:val="787878"/>
          <w:sz w:val="20"/>
          <w:szCs w:val="20"/>
        </w:rPr>
        <w:t>В случае увеличения общей площади жилого помещения, входящего в состав Объекта долевого строительства более чем на 1 кв. м по данным технической инвентаризации, осуществленной в порядке и на условиях, предусмотренных Федеральным законом от 24.07.2007 № 221-ФЗ «О государственном кадастре недвижимости», по сравнению с данными проектной документации, Участник долевого строительства обязуется уплатить Застройщику разницу, рассчитанную в соответствии с п. 3.2 Договора.</w:t>
      </w:r>
      <w:proofErr w:type="gramEnd"/>
      <w:r>
        <w:rPr>
          <w:rFonts w:ascii="Tahoma" w:hAnsi="Tahoma" w:cs="Tahoma"/>
          <w:color w:val="787878"/>
          <w:sz w:val="20"/>
          <w:szCs w:val="20"/>
        </w:rPr>
        <w:t xml:space="preserve"> Изменение общей площади общего имущества многоквартирного дома для расчетов не принимается.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3.8. </w:t>
      </w:r>
      <w:proofErr w:type="gramStart"/>
      <w:r>
        <w:rPr>
          <w:rFonts w:ascii="Tahoma" w:hAnsi="Tahoma" w:cs="Tahoma"/>
          <w:color w:val="787878"/>
          <w:sz w:val="20"/>
          <w:szCs w:val="20"/>
        </w:rPr>
        <w:t>В случае уменьшения общей площади жилого помещения, входящего в состав Объекта долевого строительства более чем на 1 кв. м по данным технической инвентаризации, осуществленной в порядке и на условиях, предусмотренных Федеральным законом от 24.07.2007 N 221-ФЗ «О государственном кадастре недвижимости», по сравнению с данными проектной документации Застройщик обязуется вернуть Участнику долевого строительства разницу, рассчитанную в соответствии с п. 3.2 Договора</w:t>
      </w:r>
      <w:proofErr w:type="gramEnd"/>
      <w:r>
        <w:rPr>
          <w:rFonts w:ascii="Tahoma" w:hAnsi="Tahoma" w:cs="Tahoma"/>
          <w:color w:val="787878"/>
          <w:sz w:val="20"/>
          <w:szCs w:val="20"/>
        </w:rPr>
        <w:t>.</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3.9. Коммунальные платежи Участник долевого строительства вносит в размере указанном в счете коммунальной службы в течение 10 (Десяти) рабочих дней </w:t>
      </w:r>
      <w:proofErr w:type="gramStart"/>
      <w:r>
        <w:rPr>
          <w:rFonts w:ascii="Tahoma" w:hAnsi="Tahoma" w:cs="Tahoma"/>
          <w:color w:val="787878"/>
          <w:sz w:val="20"/>
          <w:szCs w:val="20"/>
        </w:rPr>
        <w:t>с даты выставления</w:t>
      </w:r>
      <w:proofErr w:type="gramEnd"/>
      <w:r>
        <w:rPr>
          <w:rFonts w:ascii="Tahoma" w:hAnsi="Tahoma" w:cs="Tahoma"/>
          <w:color w:val="787878"/>
          <w:sz w:val="20"/>
          <w:szCs w:val="20"/>
        </w:rPr>
        <w:t xml:space="preserve"> соответствующего счета начиная с момента передачи Участнику по Акту приема-передачи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4. ОБЯЗАТЕЛЬСТВА СТОРОН</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 Застройщик обязуется: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4.1.1. Добросовестно выполнить свои обязательства по Договору.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lastRenderedPageBreak/>
        <w:t>4.1.2. Зарегистрировать настоящий Договор в установленном законом порядке. Наряду с документами, необходимыми для государственной регистрации Договора, Застройщиком представляются: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разрешение на строительство;</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проектная декларация;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план создаваемого объекта недвижимого имущества с указанием его местоположения и </w:t>
      </w:r>
      <w:proofErr w:type="gramStart"/>
      <w:r>
        <w:rPr>
          <w:rFonts w:ascii="Tahoma" w:hAnsi="Tahoma" w:cs="Tahoma"/>
          <w:color w:val="787878"/>
          <w:sz w:val="20"/>
          <w:szCs w:val="20"/>
        </w:rPr>
        <w:t>количества</w:t>
      </w:r>
      <w:proofErr w:type="gramEnd"/>
      <w:r>
        <w:rPr>
          <w:rFonts w:ascii="Tahoma" w:hAnsi="Tahoma" w:cs="Tahoma"/>
          <w:color w:val="787878"/>
          <w:sz w:val="20"/>
          <w:szCs w:val="20"/>
        </w:rPr>
        <w:t xml:space="preserve">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4.1.3. Использовать денежные средства, уплачиваемые Участником долевого строительства, исключительно для строительства (создания) им многоквартирного дома в соответствии с проектной документацией.</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4.1.4.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4.1.5. Ежеквартально вносить в проектную декларацию изменения, касающиеся сведений, предусмотренных п. 1.6.1.5. настоящего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4.1.6. Опубликовать изменения, указанные в п. п. 4.1.4 и 4.1.5, в порядке, установленном для опубликования проектной декларации, в течение десяти дней со дня внесения изменений в проектную декларацию.</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4.1.7. В порядке, предусмотренном разделом 8 Договора направить Участнику долевого строительства уведомление о передаче Участнику долевого строительства Объект долевого строительства не позднее срока, предусмотренного Договором.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4.1.8. В случае если строительство (создание) многоквартирного дома не может быть завершено в предусмотренный Договором срок, Застройщик не </w:t>
      </w:r>
      <w:proofErr w:type="gramStart"/>
      <w:r>
        <w:rPr>
          <w:rFonts w:ascii="Tahoma" w:hAnsi="Tahoma" w:cs="Tahoma"/>
          <w:color w:val="787878"/>
          <w:sz w:val="20"/>
          <w:szCs w:val="20"/>
        </w:rPr>
        <w:t>позднее</w:t>
      </w:r>
      <w:proofErr w:type="gramEnd"/>
      <w:r>
        <w:rPr>
          <w:rFonts w:ascii="Tahoma" w:hAnsi="Tahoma" w:cs="Tahoma"/>
          <w:color w:val="787878"/>
          <w:sz w:val="20"/>
          <w:szCs w:val="20"/>
        </w:rPr>
        <w:t xml:space="preserve">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4.1.9. Передать Участнику долевого строительства Объект долевого строительства, качество которого соответствует условиям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 а также иным обязательным требованиям, предусмотренным законодательством Российской Федерации.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4.1.10. Получить в установленном порядке разрешение на ввод в эксплуатацию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4.1.11. По письменному требованию передать Участнику долевого строительства документы, необходимые для регистрации права собственности на Объект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многоквартирного дома, в состав которого входит Объект долевого строительства, и передаточный акт.</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proofErr w:type="gramStart"/>
      <w:r>
        <w:rPr>
          <w:rFonts w:ascii="Tahoma" w:hAnsi="Tahoma" w:cs="Tahoma"/>
          <w:color w:val="787878"/>
          <w:sz w:val="20"/>
          <w:szCs w:val="20"/>
        </w:rPr>
        <w:t xml:space="preserve">Застройщик передает разрешение на ввод в эксплуатацию многоквартирного дома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 собственности Участника долевого строительства </w:t>
      </w:r>
      <w:r>
        <w:rPr>
          <w:rFonts w:ascii="Tahoma" w:hAnsi="Tahoma" w:cs="Tahoma"/>
          <w:color w:val="787878"/>
          <w:sz w:val="20"/>
          <w:szCs w:val="20"/>
        </w:rPr>
        <w:lastRenderedPageBreak/>
        <w:t>на Объект долевого строительства не позднее чем через десять рабочих дней после получения такого разрешения.</w:t>
      </w:r>
      <w:proofErr w:type="gramEnd"/>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4.1.12.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4.1.13. Возвратить денежные средства, уплаченные Участником долевого строительства по Договору, и уплатить проценты в случае признания сделки недействительной и в других случаях, указанных в Договоре.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4.2. Участник долевого строительства обязуется: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4.2.1. Своевременно, в срок, предусмотренный п. 3.5 настоящего Договора, внести платежи по настоящему Договору.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4.2.2. Приступить к приемке Объекта долевого строительства по акту приема-передачи в течение 20 (Двадцати) рабочих дней с момента получения уведомления Застройщика о готовности Объекта к передаче.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4.2.3. В случае обнаружения недостатков Объекта долевого строительства или многоквартирного дома немедленно заявить об этом Застройщику.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4.3. Обязательства Застройщика считаются исполненными с момента подписания Сторонами передаточного акта.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4.4. Обязательства Участника долевого строительства считаются исполненными с момента уплаты в полном объеме денежных сре</w:t>
      </w:r>
      <w:proofErr w:type="gramStart"/>
      <w:r>
        <w:rPr>
          <w:rFonts w:ascii="Tahoma" w:hAnsi="Tahoma" w:cs="Tahoma"/>
          <w:color w:val="787878"/>
          <w:sz w:val="20"/>
          <w:szCs w:val="20"/>
        </w:rPr>
        <w:t>дств в с</w:t>
      </w:r>
      <w:proofErr w:type="gramEnd"/>
      <w:r>
        <w:rPr>
          <w:rFonts w:ascii="Tahoma" w:hAnsi="Tahoma" w:cs="Tahoma"/>
          <w:color w:val="787878"/>
          <w:sz w:val="20"/>
          <w:szCs w:val="20"/>
        </w:rPr>
        <w:t>оответствии с Договором и подписания Сторонами передаточного акта.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5. ПРАВА СТОРОН</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5.1. Застройщик вправе: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5.1.1. На основании отдельно заключаемого договора на оказание услуг оказать Участнику долевого строительства содействие в регистрации права собственности на Объект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5.1.2. Внести изменения и дополнения в проект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5.1.3. При отсутствии выявленных Участником долевого строительства недостатков Объекта долевого строительства реализовать Объект долевого строительства в случае его не приемки или уклонения от его приемки Участником долевого строительства более двух месяцев с момента получения уведомления Застройщика о готовности Объекта долевого строительства к передаче. Вырученные при этом денежные средства подлежат возврату Участнику долевого строительства за вычетом расходов Застройщика на реализацию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5.2. Участник долевого строительства вправе: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5.2.1. Обратиться в органы, осуществляющие кадастровый (технический) учет объектов недвижимости в соответствии с Федеральным законом от 24.07.2007 № 221-ФЗ «О государственном кадастре недвижимости» для определения фактической общей площади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5.2.2.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w:t>
      </w:r>
      <w:r>
        <w:rPr>
          <w:rFonts w:ascii="Tahoma" w:hAnsi="Tahoma" w:cs="Tahoma"/>
          <w:color w:val="787878"/>
          <w:sz w:val="20"/>
          <w:szCs w:val="20"/>
        </w:rPr>
        <w:lastRenderedPageBreak/>
        <w:t>на Объект долевого строительства после подписания Застройщиком и им самим передаточного акта.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5.2.3. Обратиться в суд с иском о признании сделки недействительной как совершенной под влиянием заблуждения в случае нарушения Застройщиком установленных Федеральным законом от 30.12.2004 № 214-ФЗ требований к проектной декларации.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5.2.4. Назначить Застройщику новый срок, если он нарушил сроки выполнения работы.</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6. РАСТОРЖЕНИЕ ДОГОВОРА (ОТКАЗ ОТ ИСПОЛНЕНИЯ ДОГОВОРА)</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И ОТВЕТСТВЕННОСТЬ СТОРОН</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6.1. Участник долевого строительства в одностороннем порядке вправе отказаться от исполнения договора в случае: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 неисполнения Застройщиком обязанностей, предусмотренных п. 7.2.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 существенного нарушения требований к качеству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 нарушения Застройщиком обязанностей, предусмотренных частью 3 статьи 15.1 Федерального закона от 30.12.2004 № 214-ФЗ;</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5) в иных установленных федеральным законом или договором случаях.</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6.1.1. По требованию Участника долевого строительства </w:t>
      </w:r>
      <w:proofErr w:type="gramStart"/>
      <w:r>
        <w:rPr>
          <w:rFonts w:ascii="Tahoma" w:hAnsi="Tahoma" w:cs="Tahoma"/>
          <w:color w:val="787878"/>
          <w:sz w:val="20"/>
          <w:szCs w:val="20"/>
        </w:rPr>
        <w:t>договор</w:t>
      </w:r>
      <w:proofErr w:type="gramEnd"/>
      <w:r>
        <w:rPr>
          <w:rFonts w:ascii="Tahoma" w:hAnsi="Tahoma" w:cs="Tahoma"/>
          <w:color w:val="787878"/>
          <w:sz w:val="20"/>
          <w:szCs w:val="20"/>
        </w:rPr>
        <w:t xml:space="preserve"> может быть расторгнут в судебном порядке в случае: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существенного изменения размера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4) в иных установленных федеральным законом или договором случаях.</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6.2. </w:t>
      </w:r>
      <w:proofErr w:type="gramStart"/>
      <w:r>
        <w:rPr>
          <w:rFonts w:ascii="Tahoma" w:hAnsi="Tahoma" w:cs="Tahoma"/>
          <w:color w:val="787878"/>
          <w:sz w:val="20"/>
          <w:szCs w:val="20"/>
        </w:rPr>
        <w:t>Застройщик в случае расторжения договора по основаниям, предусмотренным п. 6.1. настоящего Договора, в течение двадцати рабочих дней со дня расторжения договора или в случае расторжения договора по основаниям, предусмотренным п. 6.1.1 настоящего Договора,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w:t>
      </w:r>
      <w:proofErr w:type="gramEnd"/>
      <w:r>
        <w:rPr>
          <w:rFonts w:ascii="Tahoma" w:hAnsi="Tahoma" w:cs="Tahoma"/>
          <w:color w:val="787878"/>
          <w:sz w:val="20"/>
          <w:szCs w:val="20"/>
        </w:rPr>
        <w:t>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Расчет указанных процентов  производится со дня внесения Участником долевого строительства денежных средств или части денежных сре</w:t>
      </w:r>
      <w:proofErr w:type="gramStart"/>
      <w:r>
        <w:rPr>
          <w:rFonts w:ascii="Tahoma" w:hAnsi="Tahoma" w:cs="Tahoma"/>
          <w:color w:val="787878"/>
          <w:sz w:val="20"/>
          <w:szCs w:val="20"/>
        </w:rPr>
        <w:t>дств в сч</w:t>
      </w:r>
      <w:proofErr w:type="gramEnd"/>
      <w:r>
        <w:rPr>
          <w:rFonts w:ascii="Tahoma" w:hAnsi="Tahoma" w:cs="Tahoma"/>
          <w:color w:val="787878"/>
          <w:sz w:val="20"/>
          <w:szCs w:val="20"/>
        </w:rPr>
        <w:t xml:space="preserve">ет цены договора до дня их возврата Застройщиком Участнику долевого строительства. Если Участником долевого строительства является физическое лицо, указанные проценты уплачиваются Застройщиком в двойном размере. </w:t>
      </w:r>
      <w:proofErr w:type="gramStart"/>
      <w:r>
        <w:rPr>
          <w:rFonts w:ascii="Tahoma" w:hAnsi="Tahoma" w:cs="Tahoma"/>
          <w:color w:val="787878"/>
          <w:sz w:val="20"/>
          <w:szCs w:val="20"/>
        </w:rPr>
        <w:t xml:space="preserve">Если в течение соответствующего установленного срока Участник долевого </w:t>
      </w:r>
      <w:r>
        <w:rPr>
          <w:rFonts w:ascii="Tahoma" w:hAnsi="Tahoma" w:cs="Tahoma"/>
          <w:color w:val="787878"/>
          <w:sz w:val="20"/>
          <w:szCs w:val="20"/>
        </w:rPr>
        <w:lastRenderedPageBreak/>
        <w:t>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w:t>
      </w:r>
      <w:proofErr w:type="gramEnd"/>
      <w:r>
        <w:rPr>
          <w:rFonts w:ascii="Tahoma" w:hAnsi="Tahoma" w:cs="Tahoma"/>
          <w:color w:val="787878"/>
          <w:sz w:val="20"/>
          <w:szCs w:val="20"/>
        </w:rPr>
        <w:t xml:space="preserve"> по месту нахождения Застройщика, о чем сообщается Участнику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6.3. </w:t>
      </w:r>
      <w:proofErr w:type="gramStart"/>
      <w:r>
        <w:rPr>
          <w:rFonts w:ascii="Tahoma" w:hAnsi="Tahoma" w:cs="Tahoma"/>
          <w:color w:val="787878"/>
          <w:sz w:val="20"/>
          <w:szCs w:val="20"/>
        </w:rPr>
        <w:t>В случае наличия оснований для одностороннего отказа Застройщика от исполнения договора, предусмотренных частями 4 и 5 статьи 5 Федерального закона от 30.12.2004 № 214-ФЗ,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статьи 8 Федерального закона от 30.12.2004 № 214-ФЗ, предупреждения о необходимости погашения им задолженности по</w:t>
      </w:r>
      <w:proofErr w:type="gramEnd"/>
      <w:r>
        <w:rPr>
          <w:rFonts w:ascii="Tahoma" w:hAnsi="Tahoma" w:cs="Tahoma"/>
          <w:color w:val="787878"/>
          <w:sz w:val="20"/>
          <w:szCs w:val="20"/>
        </w:rPr>
        <w:t xml:space="preserve"> уплате цены договора и о последствиях неисполнения такого требования. </w:t>
      </w:r>
      <w:proofErr w:type="gramStart"/>
      <w:r>
        <w:rPr>
          <w:rFonts w:ascii="Tahoma" w:hAnsi="Tahoma" w:cs="Tahoma"/>
          <w:color w:val="787878"/>
          <w:sz w:val="20"/>
          <w:szCs w:val="20"/>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w:t>
      </w:r>
      <w:proofErr w:type="gramEnd"/>
      <w:r>
        <w:rPr>
          <w:rFonts w:ascii="Tahoma" w:hAnsi="Tahoma" w:cs="Tahoma"/>
          <w:color w:val="787878"/>
          <w:sz w:val="20"/>
          <w:szCs w:val="20"/>
        </w:rPr>
        <w:t xml:space="preserve"> по указанному им почтовому адресу Застройщик имеет право в одностороннем порядке отказаться от исполнения договора в соответствии с п. 6.4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6.4.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6.5. В случае одностороннего отказа Застройщика от исполнения договора по основаниям, предусмотренным частями 4 и 5 статьи 5 Федерального закона от 30.12.2004 № 214-ФЗ,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w:t>
      </w:r>
      <w:proofErr w:type="gramStart"/>
      <w:r>
        <w:rPr>
          <w:rFonts w:ascii="Tahoma" w:hAnsi="Tahoma" w:cs="Tahoma"/>
          <w:color w:val="787878"/>
          <w:sz w:val="20"/>
          <w:szCs w:val="20"/>
        </w:rPr>
        <w:t>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roofErr w:type="gramEnd"/>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6.6. </w:t>
      </w:r>
      <w:proofErr w:type="gramStart"/>
      <w:r>
        <w:rPr>
          <w:rFonts w:ascii="Tahoma" w:hAnsi="Tahoma" w:cs="Tahoma"/>
          <w:color w:val="787878"/>
          <w:sz w:val="20"/>
          <w:szCs w:val="20"/>
        </w:rPr>
        <w:t xml:space="preserve">В случае нарушения Застройщиком предусмотренных </w:t>
      </w:r>
      <w:proofErr w:type="spellStart"/>
      <w:r>
        <w:rPr>
          <w:rFonts w:ascii="Tahoma" w:hAnsi="Tahoma" w:cs="Tahoma"/>
          <w:color w:val="787878"/>
          <w:sz w:val="20"/>
          <w:szCs w:val="20"/>
        </w:rPr>
        <w:t>пп</w:t>
      </w:r>
      <w:proofErr w:type="spellEnd"/>
      <w:r>
        <w:rPr>
          <w:rFonts w:ascii="Tahoma" w:hAnsi="Tahoma" w:cs="Tahoma"/>
          <w:color w:val="787878"/>
          <w:sz w:val="20"/>
          <w:szCs w:val="20"/>
        </w:rPr>
        <w:t>. 6.2. и 6.5. настоящей Договора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w:t>
      </w:r>
      <w:proofErr w:type="gramEnd"/>
      <w:r>
        <w:rPr>
          <w:rFonts w:ascii="Tahoma" w:hAnsi="Tahoma" w:cs="Tahoma"/>
          <w:color w:val="787878"/>
          <w:sz w:val="20"/>
          <w:szCs w:val="20"/>
        </w:rPr>
        <w:t xml:space="preserve">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w:t>
      </w:r>
      <w:proofErr w:type="gramStart"/>
      <w:r>
        <w:rPr>
          <w:rFonts w:ascii="Tahoma" w:hAnsi="Tahoma" w:cs="Tahoma"/>
          <w:color w:val="787878"/>
          <w:sz w:val="20"/>
          <w:szCs w:val="20"/>
        </w:rPr>
        <w:t>дств в д</w:t>
      </w:r>
      <w:proofErr w:type="gramEnd"/>
      <w:r>
        <w:rPr>
          <w:rFonts w:ascii="Tahoma" w:hAnsi="Tahoma" w:cs="Tahoma"/>
          <w:color w:val="787878"/>
          <w:sz w:val="20"/>
          <w:szCs w:val="20"/>
        </w:rPr>
        <w:t>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физическое лицо, указанные проценты уплачиваются Застройщиком в двойном размере.</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lastRenderedPageBreak/>
        <w:t>6.7. В случае расторжения Договора по инициативе Участника долевого строительства за исключением оснований, указанных в п. 6.1. Договора, Участник долевого строительства обязан уплатить неустойку в размере 20% (Двадцать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6.8. </w:t>
      </w:r>
      <w:proofErr w:type="gramStart"/>
      <w:r>
        <w:rPr>
          <w:rFonts w:ascii="Tahoma" w:hAnsi="Tahoma" w:cs="Tahoma"/>
          <w:color w:val="787878"/>
          <w:sz w:val="20"/>
          <w:szCs w:val="20"/>
        </w:rPr>
        <w:t>В случае привлечения денежных средств Участника долевого строительства Застройщиком, не имеющим на это права, Застройщик по требованию Участника долевого строительства немедленно возвращает переданные ему денежные средства, а также уплачивает предусмотренные ст. 395 Гражданского кодекса Российской Федерации проценты в двойном размере на сумму этих средств и возмещает сверх суммы процентов причиненные Участнику долевого строительства убытки.</w:t>
      </w:r>
      <w:proofErr w:type="gramEnd"/>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6.9. В случае просрочки новых сроков, назначенных Участником долевого строительства, он вправе взыскать с Застройщика пени из расчета 15% (Пятнадцать процентов) годовых от Цены договора за фактический срок просрочки.</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7. ГАРАНТИИ КАЧЕСТВА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7.1.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Дополнительные требования к планировке, отделке, санитарно-техническому оборудованию Стороны согласовали в Приложении №4 к настоящему Договору.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7.2. 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потребовать от Застройщика: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безвозмездного устранения недостатков в разумный срок;</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соразмерного уменьшения цены Договора;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возмещения своих расходов на устранение недостатков.</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xml:space="preserve">7.3. </w:t>
      </w:r>
      <w:proofErr w:type="gramStart"/>
      <w:r>
        <w:rPr>
          <w:rFonts w:ascii="Tahoma" w:hAnsi="Tahoma" w:cs="Tahoma"/>
          <w:color w:val="787878"/>
          <w:sz w:val="20"/>
          <w:szCs w:val="20"/>
        </w:rPr>
        <w:t>В случае существенного нарушения требований к качеству Объекта долевого строительства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w:t>
      </w:r>
      <w:proofErr w:type="gramEnd"/>
      <w:r>
        <w:rPr>
          <w:rFonts w:ascii="Tahoma" w:hAnsi="Tahoma" w:cs="Tahoma"/>
          <w:color w:val="787878"/>
          <w:sz w:val="20"/>
          <w:szCs w:val="20"/>
        </w:rPr>
        <w:t xml:space="preserve"> долевого строительства. Расчет указанных процентов производится со дня внесения Участником долевого строительства денежных средств или части денежных сре</w:t>
      </w:r>
      <w:proofErr w:type="gramStart"/>
      <w:r>
        <w:rPr>
          <w:rFonts w:ascii="Tahoma" w:hAnsi="Tahoma" w:cs="Tahoma"/>
          <w:color w:val="787878"/>
          <w:sz w:val="20"/>
          <w:szCs w:val="20"/>
        </w:rPr>
        <w:t>дств в сч</w:t>
      </w:r>
      <w:proofErr w:type="gramEnd"/>
      <w:r>
        <w:rPr>
          <w:rFonts w:ascii="Tahoma" w:hAnsi="Tahoma" w:cs="Tahoma"/>
          <w:color w:val="787878"/>
          <w:sz w:val="20"/>
          <w:szCs w:val="20"/>
        </w:rPr>
        <w:t>ет цены Договора до дня их возврата Застройщиком Участнику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7.4.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jc w:val="center"/>
        <w:textAlignment w:val="baseline"/>
        <w:rPr>
          <w:rFonts w:ascii="Tahoma" w:hAnsi="Tahoma" w:cs="Tahoma"/>
          <w:color w:val="787878"/>
          <w:sz w:val="20"/>
          <w:szCs w:val="20"/>
        </w:rPr>
      </w:pPr>
      <w:r>
        <w:rPr>
          <w:rFonts w:ascii="Tahoma" w:hAnsi="Tahoma" w:cs="Tahoma"/>
          <w:color w:val="787878"/>
          <w:sz w:val="20"/>
          <w:szCs w:val="20"/>
        </w:rPr>
        <w:t>8. ПЕРЕДАЧА ОБЪЕКТА ДОЛЕВОГО СТРОИТЕЛЬСТВА</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 </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lastRenderedPageBreak/>
        <w:t>8.1.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w:t>
      </w:r>
    </w:p>
    <w:p w:rsid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Pr>
          <w:rFonts w:ascii="Tahoma" w:hAnsi="Tahoma" w:cs="Tahoma"/>
          <w:color w:val="787878"/>
          <w:sz w:val="20"/>
          <w:szCs w:val="20"/>
        </w:rPr>
        <w:t>8.2. 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w:t>
      </w:r>
    </w:p>
    <w:p w:rsidR="00F5075C" w:rsidRP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sidRPr="00F5075C">
        <w:rPr>
          <w:rFonts w:ascii="Tahoma" w:hAnsi="Tahoma" w:cs="Tahoma"/>
          <w:color w:val="787878"/>
          <w:sz w:val="20"/>
          <w:szCs w:val="20"/>
        </w:rPr>
        <w:t>9. СРОК ДЕЙСТВИЯ ДОГОВОРА</w:t>
      </w:r>
    </w:p>
    <w:p w:rsidR="00F5075C" w:rsidRPr="00F5075C" w:rsidRDefault="00F5075C" w:rsidP="00F5075C">
      <w:pPr>
        <w:pStyle w:val="a3"/>
        <w:shd w:val="clear" w:color="auto" w:fill="EDEDED"/>
        <w:spacing w:before="0" w:beforeAutospacing="0" w:after="0" w:afterAutospacing="0" w:line="315" w:lineRule="atLeast"/>
        <w:textAlignment w:val="baseline"/>
        <w:rPr>
          <w:rFonts w:ascii="Tahoma" w:hAnsi="Tahoma" w:cs="Tahoma"/>
          <w:color w:val="787878"/>
          <w:sz w:val="20"/>
          <w:szCs w:val="20"/>
        </w:rPr>
      </w:pPr>
      <w:r w:rsidRPr="00F5075C">
        <w:rPr>
          <w:rFonts w:ascii="Tahoma" w:hAnsi="Tahoma" w:cs="Tahoma"/>
          <w:color w:val="787878"/>
          <w:sz w:val="20"/>
          <w:szCs w:val="20"/>
        </w:rPr>
        <w:t>     9.1. Настоящий договор должен быть сдан в орган, осуществляющий государственную регистрацию прав на недвижимое имущество и сделок с ним, для осуществления государственной регистрации, в течение 30 календарных дней с момента подписания текста настоящего договора, в противном случае, стороны считаются не связанными какими-либо договорными обязательствами в рамках настоящего договора. Возврат внесенных Дольщиком денежных сре</w:t>
      </w:r>
      <w:proofErr w:type="gramStart"/>
      <w:r w:rsidRPr="00F5075C">
        <w:rPr>
          <w:rFonts w:ascii="Tahoma" w:hAnsi="Tahoma" w:cs="Tahoma"/>
          <w:color w:val="787878"/>
          <w:sz w:val="20"/>
          <w:szCs w:val="20"/>
        </w:rPr>
        <w:t>дств пр</w:t>
      </w:r>
      <w:proofErr w:type="gramEnd"/>
      <w:r w:rsidRPr="00F5075C">
        <w:rPr>
          <w:rFonts w:ascii="Tahoma" w:hAnsi="Tahoma" w:cs="Tahoma"/>
          <w:color w:val="787878"/>
          <w:sz w:val="20"/>
          <w:szCs w:val="20"/>
        </w:rPr>
        <w:t>оизводится по правилам п. 6.3. настоящего договора. Настоящий договор вступает в силу с момента его государственной регистрации и действует до передачи квартиры Дольщику по акту приема-передачи.</w:t>
      </w:r>
      <w:r w:rsidRPr="00F5075C">
        <w:rPr>
          <w:rFonts w:ascii="Tahoma" w:hAnsi="Tahoma" w:cs="Tahoma"/>
          <w:color w:val="787878"/>
          <w:sz w:val="20"/>
          <w:szCs w:val="20"/>
        </w:rPr>
        <w:br/>
        <w:t>     9.2. 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      </w:t>
      </w:r>
    </w:p>
    <w:p w:rsidR="00F5075C" w:rsidRPr="00F5075C" w:rsidRDefault="00F5075C" w:rsidP="00F5075C">
      <w:pPr>
        <w:shd w:val="clear" w:color="auto" w:fill="FFFFFF"/>
        <w:spacing w:after="0" w:line="240" w:lineRule="auto"/>
        <w:jc w:val="center"/>
        <w:rPr>
          <w:rFonts w:ascii="Tahoma" w:eastAsia="Times New Roman" w:hAnsi="Tahoma" w:cs="Tahoma"/>
          <w:color w:val="787878"/>
          <w:sz w:val="20"/>
          <w:szCs w:val="20"/>
          <w:lang w:eastAsia="ru-RU"/>
        </w:rPr>
      </w:pPr>
      <w:r w:rsidRPr="00F5075C">
        <w:rPr>
          <w:rFonts w:ascii="Tahoma" w:eastAsia="Times New Roman" w:hAnsi="Tahoma" w:cs="Tahoma"/>
          <w:color w:val="787878"/>
          <w:sz w:val="20"/>
          <w:szCs w:val="20"/>
          <w:lang w:eastAsia="ru-RU"/>
        </w:rPr>
        <w:t>10. ОСОБЫЕ УСЛОВИЯ</w:t>
      </w:r>
    </w:p>
    <w:p w:rsidR="00F5075C" w:rsidRPr="00F5075C" w:rsidRDefault="00F5075C" w:rsidP="00F5075C">
      <w:pPr>
        <w:spacing w:after="0" w:line="240" w:lineRule="auto"/>
        <w:rPr>
          <w:rFonts w:ascii="Tahoma" w:eastAsia="Times New Roman" w:hAnsi="Tahoma" w:cs="Tahoma"/>
          <w:color w:val="787878"/>
          <w:sz w:val="20"/>
          <w:szCs w:val="20"/>
          <w:lang w:eastAsia="ru-RU"/>
        </w:rPr>
      </w:pPr>
      <w:r w:rsidRPr="00F5075C">
        <w:rPr>
          <w:rFonts w:ascii="Tahoma" w:eastAsia="Times New Roman" w:hAnsi="Tahoma" w:cs="Tahoma"/>
          <w:color w:val="787878"/>
          <w:sz w:val="20"/>
          <w:szCs w:val="20"/>
          <w:lang w:eastAsia="ru-RU"/>
        </w:rPr>
        <w:t>___________________________________________________________________________________</w:t>
      </w:r>
      <w:r w:rsidRPr="00F5075C">
        <w:rPr>
          <w:rFonts w:ascii="Tahoma" w:eastAsia="Times New Roman" w:hAnsi="Tahoma" w:cs="Tahoma"/>
          <w:color w:val="787878"/>
          <w:sz w:val="20"/>
          <w:szCs w:val="20"/>
          <w:lang w:eastAsia="ru-RU"/>
        </w:rPr>
        <w:br/>
        <w:t>___________________________________________________________________________________</w:t>
      </w:r>
      <w:r w:rsidRPr="00F5075C">
        <w:rPr>
          <w:rFonts w:ascii="Tahoma" w:eastAsia="Times New Roman" w:hAnsi="Tahoma" w:cs="Tahoma"/>
          <w:color w:val="787878"/>
          <w:sz w:val="20"/>
          <w:szCs w:val="20"/>
          <w:lang w:eastAsia="ru-RU"/>
        </w:rPr>
        <w:br/>
        <w:t>___________________________________________________________________________________</w:t>
      </w:r>
      <w:r w:rsidRPr="00F5075C">
        <w:rPr>
          <w:rFonts w:ascii="Tahoma" w:eastAsia="Times New Roman" w:hAnsi="Tahoma" w:cs="Tahoma"/>
          <w:color w:val="787878"/>
          <w:sz w:val="20"/>
          <w:szCs w:val="20"/>
          <w:lang w:eastAsia="ru-RU"/>
        </w:rPr>
        <w:br/>
        <w:t>___________________________________________________________________________________</w:t>
      </w:r>
      <w:r w:rsidRPr="00F5075C">
        <w:rPr>
          <w:rFonts w:ascii="Tahoma" w:eastAsia="Times New Roman" w:hAnsi="Tahoma" w:cs="Tahoma"/>
          <w:color w:val="787878"/>
          <w:sz w:val="20"/>
          <w:szCs w:val="20"/>
          <w:lang w:eastAsia="ru-RU"/>
        </w:rPr>
        <w:br/>
        <w:t>     </w:t>
      </w:r>
    </w:p>
    <w:p w:rsidR="00F5075C" w:rsidRPr="00F5075C" w:rsidRDefault="00F5075C" w:rsidP="00F5075C">
      <w:pPr>
        <w:shd w:val="clear" w:color="auto" w:fill="FFFFFF"/>
        <w:spacing w:after="0" w:line="240" w:lineRule="auto"/>
        <w:jc w:val="center"/>
        <w:rPr>
          <w:rFonts w:ascii="Tahoma" w:eastAsia="Times New Roman" w:hAnsi="Tahoma" w:cs="Tahoma"/>
          <w:color w:val="787878"/>
          <w:sz w:val="20"/>
          <w:szCs w:val="20"/>
          <w:lang w:eastAsia="ru-RU"/>
        </w:rPr>
      </w:pPr>
      <w:r>
        <w:rPr>
          <w:rFonts w:ascii="Tahoma" w:eastAsia="Times New Roman" w:hAnsi="Tahoma" w:cs="Tahoma"/>
          <w:color w:val="787878"/>
          <w:sz w:val="20"/>
          <w:szCs w:val="20"/>
          <w:lang w:eastAsia="ru-RU"/>
        </w:rPr>
        <w:t>11. РЕКВИЗИТЫ И ПОДПИСИ</w:t>
      </w:r>
      <w:r w:rsidRPr="00F5075C">
        <w:rPr>
          <w:rFonts w:ascii="Tahoma" w:eastAsia="Times New Roman" w:hAnsi="Tahoma" w:cs="Tahoma"/>
          <w:color w:val="787878"/>
          <w:sz w:val="20"/>
          <w:szCs w:val="20"/>
          <w:lang w:eastAsia="ru-RU"/>
        </w:rPr>
        <w:t xml:space="preserve"> СТОРОН</w:t>
      </w:r>
    </w:p>
    <w:p w:rsidR="00C04CCF" w:rsidRDefault="00C04CCF"/>
    <w:p w:rsidR="00F5075C" w:rsidRDefault="00F5075C"/>
    <w:sectPr w:rsidR="00F50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5C"/>
    <w:rsid w:val="00C04CCF"/>
    <w:rsid w:val="00F5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7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2017-12-20T17:57:00Z</dcterms:created>
  <dcterms:modified xsi:type="dcterms:W3CDTF">2017-12-20T18:06:00Z</dcterms:modified>
</cp:coreProperties>
</file>