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BF8" w:rsidRDefault="00350BF8" w:rsidP="00350BF8">
      <w:pPr>
        <w:pBdr>
          <w:bottom w:val="single" w:sz="12" w:space="5" w:color="930E05"/>
        </w:pBd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Georgia" w:eastAsia="Times New Roman" w:hAnsi="Georgia" w:cs="Times New Roman"/>
          <w:color w:val="1D1B17"/>
          <w:kern w:val="36"/>
          <w:sz w:val="35"/>
          <w:szCs w:val="35"/>
          <w:bdr w:val="none" w:sz="0" w:space="0" w:color="auto" w:frame="1"/>
          <w:lang w:val="en-US" w:eastAsia="ru-RU"/>
        </w:rPr>
      </w:pPr>
      <w:r w:rsidRPr="00350BF8">
        <w:rPr>
          <w:rFonts w:ascii="Georgia" w:eastAsia="Times New Roman" w:hAnsi="Georgia" w:cs="Times New Roman"/>
          <w:color w:val="1D1B17"/>
          <w:kern w:val="36"/>
          <w:sz w:val="35"/>
          <w:szCs w:val="35"/>
          <w:bdr w:val="none" w:sz="0" w:space="0" w:color="auto" w:frame="1"/>
          <w:lang w:eastAsia="ru-RU"/>
        </w:rPr>
        <w:t xml:space="preserve">Письмо </w:t>
      </w:r>
      <w:proofErr w:type="spellStart"/>
      <w:r w:rsidRPr="00350BF8">
        <w:rPr>
          <w:rFonts w:ascii="Georgia" w:eastAsia="Times New Roman" w:hAnsi="Georgia" w:cs="Times New Roman"/>
          <w:color w:val="1D1B17"/>
          <w:kern w:val="36"/>
          <w:sz w:val="35"/>
          <w:szCs w:val="35"/>
          <w:bdr w:val="none" w:sz="0" w:space="0" w:color="auto" w:frame="1"/>
          <w:lang w:eastAsia="ru-RU"/>
        </w:rPr>
        <w:t>МинФина</w:t>
      </w:r>
      <w:proofErr w:type="spellEnd"/>
      <w:r w:rsidRPr="00350BF8">
        <w:rPr>
          <w:rFonts w:ascii="Georgia" w:eastAsia="Times New Roman" w:hAnsi="Georgia" w:cs="Times New Roman"/>
          <w:color w:val="1D1B17"/>
          <w:kern w:val="36"/>
          <w:sz w:val="35"/>
          <w:szCs w:val="35"/>
          <w:bdr w:val="none" w:sz="0" w:space="0" w:color="auto" w:frame="1"/>
          <w:lang w:eastAsia="ru-RU"/>
        </w:rPr>
        <w:t xml:space="preserve"> России №03-04-05/43425</w:t>
      </w:r>
    </w:p>
    <w:p w:rsidR="00350BF8" w:rsidRPr="00350BF8" w:rsidRDefault="00350BF8" w:rsidP="00350BF8">
      <w:pPr>
        <w:pBdr>
          <w:bottom w:val="single" w:sz="12" w:space="5" w:color="930E05"/>
        </w:pBd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Georgia" w:eastAsia="Times New Roman" w:hAnsi="Georgia" w:cs="Times New Roman"/>
          <w:color w:val="1D1B17"/>
          <w:kern w:val="36"/>
          <w:sz w:val="35"/>
          <w:szCs w:val="35"/>
          <w:lang w:eastAsia="ru-RU"/>
        </w:rPr>
      </w:pPr>
      <w:r w:rsidRPr="00350BF8">
        <w:rPr>
          <w:rFonts w:ascii="Georgia" w:eastAsia="Times New Roman" w:hAnsi="Georgia" w:cs="Times New Roman"/>
          <w:color w:val="1D1B17"/>
          <w:kern w:val="36"/>
          <w:sz w:val="35"/>
          <w:szCs w:val="35"/>
          <w:bdr w:val="none" w:sz="0" w:space="0" w:color="auto" w:frame="1"/>
          <w:lang w:eastAsia="ru-RU"/>
        </w:rPr>
        <w:t>от 29 августа 2014 года</w:t>
      </w:r>
    </w:p>
    <w:p w:rsidR="00350BF8" w:rsidRPr="00350BF8" w:rsidRDefault="00350BF8" w:rsidP="00350BF8">
      <w:pPr>
        <w:spacing w:before="105" w:after="105" w:line="330" w:lineRule="atLeast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350BF8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Департамент налоговой и </w:t>
      </w:r>
      <w:proofErr w:type="spellStart"/>
      <w:r w:rsidRPr="00350BF8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таможенно-тарифной</w:t>
      </w:r>
      <w:proofErr w:type="spellEnd"/>
      <w:r w:rsidRPr="00350BF8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политики рассмотрел обращение по вопросу получения имущественного налогового вычета по налогу на доходы физических лиц и в соответствии со статьей 34.2 Налогового кодекса Российской Федерации (далее - Кодекс) разъясняет следующее.</w:t>
      </w:r>
    </w:p>
    <w:p w:rsidR="00350BF8" w:rsidRPr="00350BF8" w:rsidRDefault="00350BF8" w:rsidP="00350BF8">
      <w:pPr>
        <w:spacing w:before="105" w:after="105" w:line="330" w:lineRule="atLeast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350BF8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Из обращения следует, что налогоплательщиком в 2011 году была приобретена квартира и оформлена на своего несовершеннолетнего ребенка.</w:t>
      </w:r>
    </w:p>
    <w:p w:rsidR="00350BF8" w:rsidRPr="00350BF8" w:rsidRDefault="00350BF8" w:rsidP="00350BF8">
      <w:pPr>
        <w:spacing w:before="105" w:after="105" w:line="330" w:lineRule="atLeast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proofErr w:type="gramStart"/>
      <w:r w:rsidRPr="00350BF8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В соответствии с подпунктом 2 пункта 1 статьи 220 Кодекса (здесь и далее по тексту в редакции, действующей в отношении правоотношений, возникших до 1 января 2014 года) при определении размера налоговой базы налогоплательщик имеет право на получение имущественного налогового вычета в сумме фактически произведенных налогоплательщиком расходов, но не более 2 000 </w:t>
      </w:r>
      <w:proofErr w:type="spellStart"/>
      <w:r w:rsidRPr="00350BF8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000</w:t>
      </w:r>
      <w:proofErr w:type="spellEnd"/>
      <w:r w:rsidRPr="00350BF8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рублей, в частности, на приобретение на территории Российской</w:t>
      </w:r>
      <w:proofErr w:type="gramEnd"/>
      <w:r w:rsidRPr="00350BF8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Федерации жилого дома, квартиры, комнаты или доли (долей) в них.</w:t>
      </w:r>
    </w:p>
    <w:p w:rsidR="00350BF8" w:rsidRPr="00350BF8" w:rsidRDefault="00350BF8" w:rsidP="00350BF8">
      <w:pPr>
        <w:spacing w:before="105" w:after="105" w:line="330" w:lineRule="atLeast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350BF8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При этом повторное предоставление налогоплательщику имущественного налогового вычета, предусмотренного указанным подпунктом, не допускается.</w:t>
      </w:r>
    </w:p>
    <w:p w:rsidR="00350BF8" w:rsidRPr="00350BF8" w:rsidRDefault="00350BF8" w:rsidP="00350BF8">
      <w:pPr>
        <w:spacing w:before="105" w:after="105" w:line="330" w:lineRule="atLeast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proofErr w:type="gramStart"/>
      <w:r w:rsidRPr="00350BF8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Согласно пункту 1 резолютивной части Постановления Конституционного Суда Российской Федерации от 01.03.2012 N 6-П родитель, который понес расходы на приобретение на территории Российской Федерации жилого помещения в собственность своего несовершеннолетнего ребенка, имеет право на получение имущественного налогового вычета по налогу на доходы физических лиц в сумме фактически произведенных расходов в установленных законом пределах.</w:t>
      </w:r>
      <w:proofErr w:type="gramEnd"/>
    </w:p>
    <w:p w:rsidR="00350BF8" w:rsidRPr="00350BF8" w:rsidRDefault="00350BF8" w:rsidP="00350BF8">
      <w:pPr>
        <w:spacing w:before="105" w:after="105" w:line="330" w:lineRule="atLeast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350BF8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Исходя из вышеизложенного, налогоплательщик вправе воспользоваться имущественным налоговым вычетом, установленным подпунктом 2 пункта 1 статьи 220 Кодекса, в отношении фактически произведенных им расходов, связанных с приобретением в 2011 году квартиры, право </w:t>
      </w:r>
      <w:proofErr w:type="gramStart"/>
      <w:r w:rsidRPr="00350BF8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собственности</w:t>
      </w:r>
      <w:proofErr w:type="gramEnd"/>
      <w:r w:rsidRPr="00350BF8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на которую оформлено на его несовершеннолетнего ребенка.</w:t>
      </w:r>
    </w:p>
    <w:p w:rsidR="00350BF8" w:rsidRDefault="00350BF8" w:rsidP="00350BF8">
      <w:pPr>
        <w:spacing w:before="105" w:after="105" w:line="330" w:lineRule="atLeast"/>
        <w:textAlignment w:val="baseline"/>
        <w:rPr>
          <w:rFonts w:ascii="Arial" w:eastAsia="Times New Roman" w:hAnsi="Arial" w:cs="Arial"/>
          <w:color w:val="111111"/>
          <w:sz w:val="21"/>
          <w:szCs w:val="21"/>
          <w:lang w:val="en-US" w:eastAsia="ru-RU"/>
        </w:rPr>
      </w:pPr>
      <w:r w:rsidRPr="00350BF8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При этом у ребенка сохраняется право на получение имущественного налогового вычета в случае приобретения им в будущем другой квартиры.</w:t>
      </w:r>
    </w:p>
    <w:p w:rsidR="00350BF8" w:rsidRPr="00350BF8" w:rsidRDefault="00350BF8" w:rsidP="00350BF8">
      <w:pPr>
        <w:spacing w:before="105" w:after="105" w:line="330" w:lineRule="atLeast"/>
        <w:textAlignment w:val="baseline"/>
        <w:rPr>
          <w:rFonts w:ascii="Arial" w:eastAsia="Times New Roman" w:hAnsi="Arial" w:cs="Arial"/>
          <w:color w:val="111111"/>
          <w:sz w:val="21"/>
          <w:szCs w:val="21"/>
          <w:lang w:val="en-US" w:eastAsia="ru-RU"/>
        </w:rPr>
      </w:pPr>
    </w:p>
    <w:p w:rsidR="00350BF8" w:rsidRPr="00350BF8" w:rsidRDefault="00350BF8" w:rsidP="00350BF8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</w:pPr>
      <w:r w:rsidRPr="00350BF8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 xml:space="preserve">Заместитель директора Департамента налоговой и </w:t>
      </w:r>
      <w:proofErr w:type="spellStart"/>
      <w:r w:rsidRPr="00350BF8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таможенно-тарифной</w:t>
      </w:r>
      <w:proofErr w:type="spellEnd"/>
      <w:r w:rsidRPr="00350BF8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 xml:space="preserve"> политики Р.А. Саакян</w:t>
      </w:r>
    </w:p>
    <w:p w:rsidR="000964AE" w:rsidRDefault="000964AE"/>
    <w:sectPr w:rsidR="000964AE" w:rsidSect="00096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BF8"/>
    <w:rsid w:val="000964AE"/>
    <w:rsid w:val="00350BF8"/>
    <w:rsid w:val="00AA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AE"/>
  </w:style>
  <w:style w:type="paragraph" w:styleId="1">
    <w:name w:val="heading 1"/>
    <w:basedOn w:val="a"/>
    <w:link w:val="10"/>
    <w:uiPriority w:val="9"/>
    <w:qFormat/>
    <w:rsid w:val="00350B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B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50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51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1782</Characters>
  <Application>Microsoft Office Word</Application>
  <DocSecurity>0</DocSecurity>
  <Lines>14</Lines>
  <Paragraphs>4</Paragraphs>
  <ScaleCrop>false</ScaleCrop>
  <Company>Жилье Епихина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2018-05-04T07:50:00Z</dcterms:created>
  <dcterms:modified xsi:type="dcterms:W3CDTF">2018-05-04T07:51:00Z</dcterms:modified>
</cp:coreProperties>
</file>